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FD5F" w14:textId="7AD7345E" w:rsidR="00EF3B6A" w:rsidRPr="00975E79" w:rsidRDefault="00EF3B6A" w:rsidP="00DB1232">
      <w:pPr>
        <w:tabs>
          <w:tab w:val="left" w:pos="1800"/>
          <w:tab w:val="center" w:pos="4678"/>
          <w:tab w:val="right" w:pos="9070"/>
        </w:tabs>
        <w:spacing w:after="0" w:line="288" w:lineRule="auto"/>
        <w:ind w:left="1800" w:hanging="1800"/>
        <w:jc w:val="both"/>
        <w:rPr>
          <w:rFonts w:ascii="Arial" w:eastAsiaTheme="minorEastAsia" w:hAnsi="Arial" w:cs="Arial"/>
          <w:b/>
          <w:bCs/>
          <w:i/>
          <w:szCs w:val="22"/>
          <w:lang w:val="en-US" w:eastAsia="zh-CN"/>
        </w:rPr>
      </w:pPr>
      <w:bookmarkStart w:id="0" w:name="_Hlk141608109"/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>3GPP TSG-RAN WG</w:t>
      </w:r>
      <w:r w:rsidR="003F2D43">
        <w:rPr>
          <w:rFonts w:ascii="Arial" w:eastAsia="Tahoma" w:hAnsi="Arial" w:cs="Arial"/>
          <w:b/>
          <w:bCs/>
          <w:szCs w:val="22"/>
          <w:lang w:val="en-US" w:eastAsia="zh-CN"/>
        </w:rPr>
        <w:t>3</w:t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 xml:space="preserve"> Meeting #1</w:t>
      </w:r>
      <w:r w:rsidR="00C9660B">
        <w:rPr>
          <w:rFonts w:ascii="Arial" w:eastAsia="Tahoma" w:hAnsi="Arial" w:cs="Arial"/>
          <w:b/>
          <w:bCs/>
          <w:szCs w:val="22"/>
          <w:lang w:val="en-US" w:eastAsia="zh-CN"/>
        </w:rPr>
        <w:t>29</w:t>
      </w:r>
      <w:r w:rsidR="00C9660B" w:rsidRPr="00C9660B">
        <w:rPr>
          <w:rFonts w:ascii="Arial" w:eastAsia="Tahoma" w:hAnsi="Arial" w:cs="Arial" w:hint="eastAsia"/>
          <w:b/>
          <w:bCs/>
          <w:szCs w:val="22"/>
          <w:lang w:val="en-US" w:eastAsia="zh-CN"/>
        </w:rPr>
        <w:t>bis</w:t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ab/>
      </w:r>
      <w:r w:rsidRPr="00EF3B6A">
        <w:rPr>
          <w:rFonts w:ascii="Arial" w:eastAsia="Tahoma" w:hAnsi="Arial" w:cs="Arial"/>
          <w:b/>
          <w:bCs/>
          <w:i/>
          <w:szCs w:val="22"/>
          <w:lang w:val="en-US" w:eastAsia="zh-CN"/>
        </w:rPr>
        <w:tab/>
      </w:r>
      <w:r w:rsidR="002F5309" w:rsidRPr="002F5309">
        <w:rPr>
          <w:rFonts w:ascii="Arial" w:eastAsiaTheme="minorEastAsia" w:hAnsi="Arial" w:cs="Arial"/>
          <w:b/>
          <w:bCs/>
          <w:iCs/>
          <w:szCs w:val="22"/>
          <w:lang w:val="en-US" w:eastAsia="zh-CN"/>
        </w:rPr>
        <w:t>R3-256697</w:t>
      </w:r>
    </w:p>
    <w:p w14:paraId="5F871AB3" w14:textId="75EBC8F2" w:rsidR="00EF3B6A" w:rsidRPr="00504B76" w:rsidRDefault="007F4CF1" w:rsidP="00DB1232">
      <w:pPr>
        <w:tabs>
          <w:tab w:val="left" w:pos="1800"/>
          <w:tab w:val="center" w:pos="4536"/>
          <w:tab w:val="right" w:pos="9639"/>
        </w:tabs>
        <w:spacing w:line="288" w:lineRule="auto"/>
        <w:ind w:left="1797" w:hanging="1797"/>
        <w:jc w:val="both"/>
        <w:rPr>
          <w:rFonts w:eastAsiaTheme="minorEastAsia"/>
          <w:lang w:val="en-US" w:eastAsia="zh-CN"/>
        </w:rPr>
      </w:pPr>
      <w:r w:rsidRPr="007F4CF1">
        <w:rPr>
          <w:rFonts w:ascii="Arial" w:eastAsia="Tahoma" w:hAnsi="Arial" w:cs="Arial"/>
          <w:b/>
          <w:bCs/>
          <w:szCs w:val="22"/>
        </w:rPr>
        <w:t>Prague, Czech Republic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, </w:t>
      </w:r>
      <w:r w:rsidR="003F2D43">
        <w:rPr>
          <w:rFonts w:ascii="Arial" w:eastAsiaTheme="minorEastAsia" w:hAnsi="Arial" w:cs="Arial"/>
          <w:b/>
          <w:szCs w:val="22"/>
          <w:lang w:val="en-US" w:eastAsia="zh-CN"/>
        </w:rPr>
        <w:t>13</w:t>
      </w:r>
      <w:r w:rsidR="00EF3B6A" w:rsidRPr="00EF3B6A">
        <w:rPr>
          <w:rFonts w:ascii="Arial" w:hAnsi="Arial" w:cs="Arial"/>
          <w:b/>
          <w:szCs w:val="22"/>
          <w:vertAlign w:val="superscript"/>
          <w:lang w:val="en-US" w:eastAsia="en-US"/>
        </w:rPr>
        <w:t>th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– </w:t>
      </w:r>
      <w:r w:rsidR="003F2D43">
        <w:rPr>
          <w:rFonts w:ascii="Arial" w:eastAsiaTheme="minorEastAsia" w:hAnsi="Arial" w:cs="Arial"/>
          <w:b/>
          <w:szCs w:val="22"/>
          <w:lang w:val="en-US" w:eastAsia="zh-CN"/>
        </w:rPr>
        <w:t>17</w:t>
      </w:r>
      <w:r w:rsidR="00A302DE">
        <w:rPr>
          <w:rFonts w:ascii="Arial" w:eastAsiaTheme="minorEastAsia" w:hAnsi="Arial" w:cs="Arial"/>
          <w:b/>
          <w:szCs w:val="22"/>
          <w:vertAlign w:val="superscript"/>
          <w:lang w:val="en-US" w:eastAsia="zh-CN"/>
        </w:rPr>
        <w:t>th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</w:t>
      </w:r>
      <w:r w:rsidR="003F2D43">
        <w:rPr>
          <w:rFonts w:ascii="Arial" w:eastAsiaTheme="minorEastAsia" w:hAnsi="Arial" w:cs="Arial"/>
          <w:b/>
          <w:szCs w:val="22"/>
          <w:lang w:val="en-US" w:eastAsia="zh-CN"/>
        </w:rPr>
        <w:t>Oct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>.</w:t>
      </w:r>
      <w:r w:rsidR="00952398">
        <w:rPr>
          <w:rFonts w:ascii="Arial" w:hAnsi="Arial" w:cs="Arial"/>
          <w:b/>
          <w:szCs w:val="22"/>
          <w:lang w:val="en-US" w:eastAsia="en-US"/>
        </w:rPr>
        <w:t>,</w:t>
      </w:r>
      <w:r w:rsidR="00EF3B6A" w:rsidRPr="00EF3B6A">
        <w:rPr>
          <w:rFonts w:ascii="Arial" w:hAnsi="Arial" w:cs="Arial"/>
          <w:b/>
          <w:szCs w:val="22"/>
          <w:lang w:val="en-US" w:eastAsia="en-US"/>
        </w:rPr>
        <w:t xml:space="preserve"> 202</w:t>
      </w:r>
      <w:r w:rsidR="00504B76">
        <w:rPr>
          <w:rFonts w:ascii="Arial" w:eastAsiaTheme="minorEastAsia" w:hAnsi="Arial" w:cs="Arial" w:hint="eastAsia"/>
          <w:b/>
          <w:szCs w:val="22"/>
          <w:lang w:val="en-US" w:eastAsia="zh-CN"/>
        </w:rPr>
        <w:t>5</w:t>
      </w:r>
    </w:p>
    <w:p w14:paraId="5D182229" w14:textId="2C1D0635" w:rsidR="00EF3B6A" w:rsidRPr="00181F6B" w:rsidRDefault="00EF3B6A" w:rsidP="00DB1232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eastAsiaTheme="minorEastAsia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Source: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Pr="00EF3B6A">
        <w:rPr>
          <w:rFonts w:ascii="Arial" w:hAnsi="Arial"/>
          <w:b/>
          <w:szCs w:val="22"/>
          <w:lang w:val="en-US" w:eastAsia="en-US"/>
        </w:rPr>
        <w:t>vivo</w:t>
      </w:r>
    </w:p>
    <w:p w14:paraId="01E376A2" w14:textId="06E8B0BD" w:rsidR="00EF3B6A" w:rsidRPr="00EF3B6A" w:rsidRDefault="00EF3B6A" w:rsidP="001362EB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hAnsi="Arial"/>
          <w:b/>
          <w:szCs w:val="22"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Title: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2F5309" w:rsidRPr="002F5309">
        <w:rPr>
          <w:rFonts w:ascii="Arial" w:eastAsia="宋体" w:hAnsi="Arial"/>
          <w:b/>
          <w:lang w:val="en-US" w:eastAsia="zh-CN"/>
        </w:rPr>
        <w:t>Discussion on RAN2 LS on per-UE enable disable LP-WUS by NAS</w:t>
      </w:r>
    </w:p>
    <w:p w14:paraId="0E4AE25F" w14:textId="3462BAA7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Agenda Item: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885DC8">
        <w:rPr>
          <w:rFonts w:ascii="Arial" w:eastAsia="宋体" w:hAnsi="Arial"/>
          <w:b/>
          <w:lang w:val="en-US" w:eastAsia="zh-CN"/>
        </w:rPr>
        <w:t>18.2</w:t>
      </w:r>
    </w:p>
    <w:p w14:paraId="69DB0EDC" w14:textId="3F3312A5" w:rsidR="00EF3B6A" w:rsidRPr="00EF3B6A" w:rsidRDefault="00EF3B6A" w:rsidP="00DB1232">
      <w:pPr>
        <w:tabs>
          <w:tab w:val="left" w:pos="1800"/>
          <w:tab w:val="center" w:pos="4536"/>
          <w:tab w:val="right" w:pos="9072"/>
        </w:tabs>
        <w:spacing w:after="0" w:line="288" w:lineRule="auto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Document for: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3F7569" w:rsidRPr="003F7569">
        <w:rPr>
          <w:rFonts w:ascii="Arial" w:eastAsia="宋体" w:hAnsi="Arial"/>
          <w:b/>
          <w:lang w:val="en-US" w:eastAsia="zh-CN"/>
        </w:rPr>
        <w:t>Discussion</w:t>
      </w:r>
    </w:p>
    <w:bookmarkEnd w:id="0"/>
    <w:p w14:paraId="13D5EF2F" w14:textId="77777777" w:rsidR="00EF3B6A" w:rsidRPr="00EF3B6A" w:rsidRDefault="00EF3B6A" w:rsidP="00DB1232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EF3B6A">
        <w:rPr>
          <w:rFonts w:eastAsia="宋体" w:cs="Times New Roman"/>
          <w:bCs w:val="0"/>
          <w:szCs w:val="20"/>
          <w:lang w:val="en-US" w:eastAsia="en-GB"/>
        </w:rPr>
        <w:t>Introduction</w:t>
      </w:r>
    </w:p>
    <w:p w14:paraId="50A52EEA" w14:textId="22972764" w:rsidR="00F2422B" w:rsidRPr="00AD60AC" w:rsidRDefault="00AB51EE" w:rsidP="00181F6B">
      <w:pPr>
        <w:jc w:val="both"/>
        <w:rPr>
          <w:sz w:val="20"/>
          <w:szCs w:val="20"/>
        </w:rPr>
      </w:pPr>
      <w:r w:rsidRPr="002C106D">
        <w:rPr>
          <w:sz w:val="20"/>
          <w:szCs w:val="20"/>
        </w:rPr>
        <w:t xml:space="preserve">In this contribution, we discuss </w:t>
      </w:r>
      <w:bookmarkStart w:id="1" w:name="_Hlk210154110"/>
      <w:r w:rsidR="000749FF">
        <w:rPr>
          <w:sz w:val="20"/>
          <w:szCs w:val="20"/>
        </w:rPr>
        <w:t xml:space="preserve">RAN2 </w:t>
      </w:r>
      <w:r w:rsidR="00374624" w:rsidRPr="00374624">
        <w:rPr>
          <w:sz w:val="20"/>
          <w:szCs w:val="20"/>
        </w:rPr>
        <w:t xml:space="preserve">LS on </w:t>
      </w:r>
      <w:r w:rsidR="000749FF" w:rsidRPr="000749FF">
        <w:rPr>
          <w:sz w:val="20"/>
          <w:szCs w:val="20"/>
        </w:rPr>
        <w:t>enabling/disabling LP-WUS per UE with NAS signalling</w:t>
      </w:r>
      <w:r w:rsidR="009207DC">
        <w:rPr>
          <w:sz w:val="20"/>
          <w:szCs w:val="20"/>
        </w:rPr>
        <w:t xml:space="preserve"> in [1]</w:t>
      </w:r>
      <w:bookmarkEnd w:id="1"/>
      <w:r w:rsidR="00374624">
        <w:rPr>
          <w:sz w:val="20"/>
          <w:szCs w:val="20"/>
        </w:rPr>
        <w:t>.</w:t>
      </w:r>
    </w:p>
    <w:p w14:paraId="2ED097FF" w14:textId="77777777" w:rsidR="00966773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Discussion</w:t>
      </w:r>
    </w:p>
    <w:p w14:paraId="678D467C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71724A6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0A9B97B5" w14:textId="6F868EC0" w:rsidR="00A302DE" w:rsidRPr="00A302DE" w:rsidRDefault="00231CD6" w:rsidP="00262775">
      <w:pPr>
        <w:jc w:val="both"/>
        <w:rPr>
          <w:rFonts w:eastAsia="等线"/>
          <w:bCs/>
          <w:color w:val="000000"/>
          <w:sz w:val="20"/>
          <w:szCs w:val="20"/>
          <w:lang w:eastAsia="zh-CN"/>
        </w:rPr>
      </w:pPr>
      <w:bookmarkStart w:id="2" w:name="_Hlk189830903"/>
      <w:r w:rsidRPr="00A302DE">
        <w:rPr>
          <w:rFonts w:eastAsia="宋体" w:hint="eastAsia"/>
          <w:sz w:val="20"/>
          <w:szCs w:val="20"/>
          <w:lang w:val="en-US" w:eastAsia="zh-CN"/>
        </w:rPr>
        <w:t xml:space="preserve">In </w:t>
      </w:r>
      <w:r w:rsidR="000749FF">
        <w:rPr>
          <w:rFonts w:eastAsia="宋体"/>
          <w:sz w:val="20"/>
          <w:szCs w:val="20"/>
          <w:lang w:val="en-US" w:eastAsia="zh-CN"/>
        </w:rPr>
        <w:t>RAN2#130 meeting, RAN2 discussed the enabling/disabling LP-WUS per UE method and send an LS to RAN3: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302DE" w:rsidRPr="000749FF" w14:paraId="4F24F4DE" w14:textId="77777777" w:rsidTr="00A302DE">
        <w:tc>
          <w:tcPr>
            <w:tcW w:w="9062" w:type="dxa"/>
          </w:tcPr>
          <w:p w14:paraId="50B40B51" w14:textId="453ED306" w:rsidR="000749FF" w:rsidRPr="007E34D3" w:rsidRDefault="000749FF" w:rsidP="000749FF">
            <w:pPr>
              <w:rPr>
                <w:rFonts w:eastAsia="等线"/>
                <w:sz w:val="20"/>
                <w:szCs w:val="20"/>
                <w:lang w:val="en-US" w:eastAsia="zh-CN"/>
              </w:rPr>
            </w:pPr>
            <w:bookmarkStart w:id="3" w:name="OLE_LINK1"/>
            <w:bookmarkStart w:id="4" w:name="_Hlk149073819"/>
            <w:r w:rsidRPr="007E34D3">
              <w:rPr>
                <w:rFonts w:eastAsia="等线"/>
                <w:sz w:val="20"/>
                <w:szCs w:val="20"/>
                <w:lang w:val="en-US" w:eastAsia="zh-CN"/>
              </w:rPr>
              <w:t xml:space="preserve">RAN2 discussed to support enabling/disabling LP-WUS for a UE with NAS signalling and made the following agreements: </w:t>
            </w:r>
          </w:p>
          <w:p w14:paraId="7C9D2C24" w14:textId="19606001" w:rsidR="001F032B" w:rsidRPr="001F032B" w:rsidRDefault="001F032B" w:rsidP="001F032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20"/>
                <w:szCs w:val="20"/>
                <w:lang w:eastAsia="en-US"/>
              </w:rPr>
            </w:pPr>
            <w:r w:rsidRPr="001F032B">
              <w:rPr>
                <w:rFonts w:eastAsia="宋体"/>
                <w:sz w:val="20"/>
                <w:szCs w:val="20"/>
                <w:lang w:eastAsia="en-US"/>
              </w:rPr>
              <w:t>RAN2 assumes NAS signalling is introduced to support enabling/disabling LP-WUS per UE.</w:t>
            </w:r>
          </w:p>
          <w:p w14:paraId="60F2958A" w14:textId="7DF929DE" w:rsidR="001F032B" w:rsidRPr="001F032B" w:rsidRDefault="001F032B" w:rsidP="001F032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20"/>
                <w:szCs w:val="20"/>
                <w:lang w:eastAsia="en-US"/>
              </w:rPr>
            </w:pPr>
            <w:r w:rsidRPr="001F032B">
              <w:rPr>
                <w:rFonts w:eastAsia="宋体"/>
                <w:sz w:val="20"/>
                <w:szCs w:val="20"/>
                <w:lang w:eastAsia="en-US"/>
              </w:rPr>
              <w:t>RAN2 assumes that NAS signalling needs to be extended to enable/disable LP-WUS per UE in IDLE and INACTIVE. Detail signalling is up to SA2 and CT1.</w:t>
            </w:r>
          </w:p>
          <w:p w14:paraId="540CF12B" w14:textId="1D89E0C6" w:rsidR="001F032B" w:rsidRPr="001F032B" w:rsidRDefault="001F032B" w:rsidP="001F032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20"/>
                <w:szCs w:val="20"/>
                <w:lang w:eastAsia="en-US"/>
              </w:rPr>
            </w:pPr>
            <w:r w:rsidRPr="001F032B">
              <w:rPr>
                <w:rFonts w:eastAsia="宋体"/>
                <w:sz w:val="20"/>
                <w:szCs w:val="20"/>
                <w:lang w:eastAsia="en-US"/>
              </w:rPr>
              <w:t>RAN2 assumes that CN needs to inform gNB that LP-WUS is enabled/disabled per UE in IDLE and INACTIVE. Details signalling is up to SA2, CT1 and RAN3.</w:t>
            </w:r>
          </w:p>
          <w:p w14:paraId="4E05CA0B" w14:textId="16677A4A" w:rsidR="007E34D3" w:rsidRPr="0015758B" w:rsidRDefault="001F032B" w:rsidP="0015758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eastAsia="宋体"/>
                <w:sz w:val="20"/>
                <w:szCs w:val="20"/>
                <w:lang w:eastAsia="en-US"/>
              </w:rPr>
            </w:pPr>
            <w:r w:rsidRPr="001F032B">
              <w:rPr>
                <w:rFonts w:eastAsia="宋体"/>
                <w:sz w:val="20"/>
                <w:szCs w:val="20"/>
                <w:lang w:eastAsia="en-US"/>
              </w:rPr>
              <w:t>RAN2 assumes that without such NAS signalling, UE is allowed to use LP-WUS in IDLE and INACTIVE.</w:t>
            </w:r>
            <w:bookmarkEnd w:id="3"/>
            <w:bookmarkEnd w:id="4"/>
          </w:p>
        </w:tc>
      </w:tr>
    </w:tbl>
    <w:p w14:paraId="6A6F9259" w14:textId="4B1CC895" w:rsidR="00886E0A" w:rsidRDefault="00886E0A" w:rsidP="00262775">
      <w:pPr>
        <w:jc w:val="both"/>
        <w:rPr>
          <w:rFonts w:eastAsia="等线"/>
          <w:bCs/>
          <w:color w:val="000000"/>
          <w:sz w:val="20"/>
          <w:szCs w:val="20"/>
          <w:lang w:eastAsia="zh-CN"/>
        </w:rPr>
      </w:pPr>
      <w:r>
        <w:rPr>
          <w:rFonts w:eastAsia="等线"/>
          <w:bCs/>
          <w:color w:val="000000"/>
          <w:sz w:val="20"/>
          <w:szCs w:val="20"/>
          <w:lang w:eastAsia="zh-CN"/>
        </w:rPr>
        <w:t>We believe the above enabling/disabling LP-WUS method will have RAN3 impacts</w:t>
      </w:r>
      <w:r w:rsidR="001F032B">
        <w:rPr>
          <w:rFonts w:eastAsia="等线"/>
          <w:bCs/>
          <w:color w:val="000000"/>
          <w:sz w:val="20"/>
          <w:szCs w:val="20"/>
          <w:lang w:eastAsia="zh-CN"/>
        </w:rPr>
        <w:t xml:space="preserve"> based on the agreement that </w:t>
      </w:r>
      <w:r w:rsidR="001F032B" w:rsidRPr="001F032B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RAN2 assumes that CN needs to inform gNB that LP-WUS is enabled/disabled per UE in IDLE and INACTIVE</w:t>
      </w:r>
      <w:r>
        <w:rPr>
          <w:rFonts w:eastAsia="等线"/>
          <w:bCs/>
          <w:color w:val="000000"/>
          <w:sz w:val="20"/>
          <w:szCs w:val="20"/>
          <w:lang w:eastAsia="zh-CN"/>
        </w:rPr>
        <w:t>. In this paper, we will discuss the impacts on NGAP interface</w:t>
      </w:r>
      <w:r w:rsidR="00CA234C">
        <w:rPr>
          <w:rFonts w:eastAsia="等线"/>
          <w:bCs/>
          <w:color w:val="000000"/>
          <w:sz w:val="20"/>
          <w:szCs w:val="20"/>
          <w:lang w:eastAsia="zh-CN"/>
        </w:rPr>
        <w:t>, XnAP interface and F1AP interface.</w:t>
      </w:r>
    </w:p>
    <w:p w14:paraId="3F4F3FC5" w14:textId="77777777" w:rsidR="00CA234C" w:rsidRPr="00B912DB" w:rsidRDefault="00CA234C" w:rsidP="00CA234C">
      <w:pPr>
        <w:jc w:val="both"/>
        <w:rPr>
          <w:rFonts w:eastAsiaTheme="minorEastAsia"/>
          <w:b/>
          <w:bCs/>
          <w:sz w:val="20"/>
          <w:szCs w:val="22"/>
          <w:u w:val="single"/>
          <w:lang w:val="en-US" w:eastAsia="zh-CN"/>
        </w:rPr>
      </w:pP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NGAP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6563B454" w14:textId="60208067" w:rsidR="00CA234C" w:rsidRDefault="00CA234C" w:rsidP="00262775">
      <w:pPr>
        <w:jc w:val="both"/>
        <w:rPr>
          <w:rFonts w:eastAsia="等线"/>
          <w:bCs/>
          <w:color w:val="000000"/>
          <w:sz w:val="20"/>
          <w:szCs w:val="20"/>
          <w:lang w:eastAsia="zh-CN"/>
        </w:rPr>
      </w:pPr>
      <w:r>
        <w:rPr>
          <w:rFonts w:eastAsia="等线"/>
          <w:bCs/>
          <w:color w:val="000000"/>
          <w:sz w:val="20"/>
          <w:szCs w:val="20"/>
          <w:lang w:eastAsia="zh-CN"/>
        </w:rPr>
        <w:t xml:space="preserve">In current LP-WUS CR for NGAP, the 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LP-WUSPS A</w:t>
      </w:r>
      <w:r w:rsidRPr="00CA234C">
        <w:rPr>
          <w:rFonts w:eastAsia="等线" w:hint="eastAsia"/>
          <w:bCs/>
          <w:i/>
          <w:iCs/>
          <w:color w:val="000000"/>
          <w:sz w:val="20"/>
          <w:szCs w:val="20"/>
          <w:lang w:eastAsia="zh-CN"/>
        </w:rPr>
        <w:t>ssistance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 xml:space="preserve"> Information 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which carries the CN assigned LP-WUS subgroup ID is included in </w:t>
      </w:r>
      <w:r w:rsidRPr="007B511D">
        <w:rPr>
          <w:rFonts w:eastAsia="等线"/>
          <w:bCs/>
          <w:color w:val="000000"/>
          <w:sz w:val="20"/>
          <w:szCs w:val="20"/>
          <w:lang w:eastAsia="zh-CN"/>
        </w:rPr>
        <w:t>NG Paging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 message to inform gNB</w:t>
      </w:r>
      <w:r w:rsidRPr="00CA234C">
        <w:rPr>
          <w:rFonts w:eastAsia="等线"/>
          <w:bCs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bCs/>
          <w:color w:val="000000"/>
          <w:sz w:val="20"/>
          <w:szCs w:val="20"/>
          <w:lang w:eastAsia="zh-CN"/>
        </w:rPr>
        <w:t>to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 send the corresponding LP-WUS in its cell for RRC_IDLE UE. Besides, the 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LP-WUSPS A</w:t>
      </w:r>
      <w:r w:rsidRPr="00CA234C">
        <w:rPr>
          <w:rFonts w:eastAsia="等线" w:hint="eastAsia"/>
          <w:bCs/>
          <w:i/>
          <w:iCs/>
          <w:color w:val="000000"/>
          <w:sz w:val="20"/>
          <w:szCs w:val="20"/>
          <w:lang w:eastAsia="zh-CN"/>
        </w:rPr>
        <w:t>ssistance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 xml:space="preserve"> Information 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is also included in 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 during the initial context setup procedure,</w:t>
      </w:r>
      <w:r w:rsidR="00BD76C5">
        <w:rPr>
          <w:rFonts w:eastAsia="等线"/>
          <w:bCs/>
          <w:color w:val="000000"/>
          <w:sz w:val="20"/>
          <w:szCs w:val="20"/>
          <w:lang w:eastAsia="zh-CN"/>
        </w:rPr>
        <w:t xml:space="preserve"> UE context modification procedure, Handover preparation procedure and Path switch procedure to ensure the gNB could send the corresponding LP-WUS with CN assigned subgroup ID for RRC_INACTIVE UE. </w:t>
      </w:r>
    </w:p>
    <w:p w14:paraId="59EAD3D2" w14:textId="5707D331" w:rsidR="00BD76C5" w:rsidRPr="00BD76C5" w:rsidRDefault="00BD76C5" w:rsidP="00262775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Observation 1: Once </w:t>
      </w:r>
      <w:r>
        <w:rPr>
          <w:rFonts w:eastAsia="等线"/>
          <w:b/>
          <w:color w:val="000000"/>
          <w:sz w:val="20"/>
          <w:szCs w:val="20"/>
          <w:lang w:eastAsia="zh-CN"/>
        </w:rPr>
        <w:t>the received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 NG Paging message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includes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LP-WUSPS A</w:t>
      </w:r>
      <w:r w:rsidRPr="00BD76C5">
        <w:rPr>
          <w:rFonts w:eastAsia="等线" w:hint="eastAsia"/>
          <w:b/>
          <w:i/>
          <w:iCs/>
          <w:color w:val="000000"/>
          <w:sz w:val="20"/>
          <w:szCs w:val="20"/>
          <w:lang w:eastAsia="zh-CN"/>
        </w:rPr>
        <w:t>ssistance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 xml:space="preserve"> Information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, gNB </w:t>
      </w:r>
      <w:r w:rsidRPr="00BD76C5">
        <w:rPr>
          <w:rFonts w:eastAsia="等线" w:hint="eastAsia"/>
          <w:b/>
          <w:color w:val="000000"/>
          <w:sz w:val="20"/>
          <w:szCs w:val="20"/>
          <w:lang w:eastAsia="zh-CN"/>
        </w:rPr>
        <w:t>m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ay send LP-WUS for this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RRC_IDLE 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UE. </w:t>
      </w:r>
    </w:p>
    <w:p w14:paraId="42269FFE" w14:textId="34839363" w:rsidR="00BD76C5" w:rsidRDefault="00BD76C5" w:rsidP="00BD76C5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Observation 2: Once the received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includes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LP-WUSPS A</w:t>
      </w:r>
      <w:r w:rsidRPr="00BD76C5">
        <w:rPr>
          <w:rFonts w:eastAsia="等线" w:hint="eastAsia"/>
          <w:b/>
          <w:i/>
          <w:iCs/>
          <w:color w:val="000000"/>
          <w:sz w:val="20"/>
          <w:szCs w:val="20"/>
          <w:lang w:eastAsia="zh-CN"/>
        </w:rPr>
        <w:t>ssistance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 xml:space="preserve"> Information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, gNB </w:t>
      </w:r>
      <w:r w:rsidRPr="00BD76C5">
        <w:rPr>
          <w:rFonts w:eastAsia="等线" w:hint="eastAsia"/>
          <w:b/>
          <w:color w:val="000000"/>
          <w:sz w:val="20"/>
          <w:szCs w:val="20"/>
          <w:lang w:eastAsia="zh-CN"/>
        </w:rPr>
        <w:t>m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ay send LP-WUS for this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RRC_INACTIVE 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UE. </w:t>
      </w:r>
    </w:p>
    <w:p w14:paraId="106CFFCA" w14:textId="77777777" w:rsidR="00563382" w:rsidRDefault="00BD76C5" w:rsidP="00BD76C5">
      <w:pPr>
        <w:jc w:val="both"/>
        <w:rPr>
          <w:rFonts w:eastAsia="等线"/>
          <w:bCs/>
          <w:color w:val="000000"/>
          <w:sz w:val="20"/>
          <w:szCs w:val="20"/>
          <w:lang w:eastAsia="zh-CN"/>
        </w:rPr>
      </w:pPr>
      <w:r w:rsidRPr="00BD76C5">
        <w:rPr>
          <w:rFonts w:eastAsia="等线"/>
          <w:bCs/>
          <w:color w:val="000000"/>
          <w:sz w:val="20"/>
          <w:szCs w:val="20"/>
          <w:lang w:eastAsia="zh-CN"/>
        </w:rPr>
        <w:t>However,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 since RAN2 introduced the LP-WUS enabling/disabling method, the above observation</w:t>
      </w:r>
      <w:r w:rsidR="002F73FA">
        <w:rPr>
          <w:rFonts w:eastAsia="等线"/>
          <w:bCs/>
          <w:color w:val="000000"/>
          <w:sz w:val="20"/>
          <w:szCs w:val="20"/>
          <w:lang w:eastAsia="zh-CN"/>
        </w:rPr>
        <w:t>s</w:t>
      </w:r>
      <w:r>
        <w:rPr>
          <w:rFonts w:eastAsia="等线"/>
          <w:bCs/>
          <w:color w:val="000000"/>
          <w:sz w:val="20"/>
          <w:szCs w:val="20"/>
          <w:lang w:eastAsia="zh-CN"/>
        </w:rPr>
        <w:t xml:space="preserve"> will be valid in case LP-WUS monitoring for this UE is enabled. </w:t>
      </w:r>
    </w:p>
    <w:p w14:paraId="36B9FFBA" w14:textId="6498280B" w:rsidR="00BD76C5" w:rsidRPr="00563382" w:rsidRDefault="00563382" w:rsidP="00BD76C5">
      <w:pPr>
        <w:jc w:val="both"/>
        <w:rPr>
          <w:rFonts w:eastAsia="等线"/>
          <w:bCs/>
          <w:color w:val="000000"/>
          <w:sz w:val="20"/>
          <w:szCs w:val="20"/>
          <w:lang w:eastAsia="zh-CN"/>
        </w:rPr>
      </w:pPr>
      <w:r>
        <w:rPr>
          <w:rFonts w:eastAsia="等线"/>
          <w:bCs/>
          <w:color w:val="000000"/>
          <w:sz w:val="20"/>
          <w:szCs w:val="20"/>
          <w:lang w:eastAsia="zh-CN"/>
        </w:rPr>
        <w:t xml:space="preserve">And </w:t>
      </w:r>
      <w:r w:rsidR="001F032B">
        <w:rPr>
          <w:rFonts w:eastAsia="等线"/>
          <w:bCs/>
          <w:color w:val="000000"/>
          <w:sz w:val="20"/>
          <w:szCs w:val="20"/>
          <w:lang w:eastAsia="zh-CN"/>
        </w:rPr>
        <w:t>According to the agreement that:</w:t>
      </w:r>
      <w:r>
        <w:rPr>
          <w:rFonts w:eastAsia="等线" w:hint="eastAsia"/>
          <w:bCs/>
          <w:color w:val="000000"/>
          <w:sz w:val="20"/>
          <w:szCs w:val="20"/>
          <w:lang w:eastAsia="zh-CN"/>
        </w:rPr>
        <w:t xml:space="preserve"> </w:t>
      </w:r>
      <w:r w:rsidR="001F032B" w:rsidRPr="001F032B">
        <w:rPr>
          <w:rFonts w:eastAsia="宋体"/>
          <w:i/>
          <w:iCs/>
          <w:sz w:val="20"/>
          <w:szCs w:val="20"/>
          <w:lang w:eastAsia="en-US"/>
        </w:rPr>
        <w:t>RAN2 assumes that without such NAS signalling, UE is allowed to use LP-WUS in IDLE and INACTIVE.</w:t>
      </w:r>
      <w:r>
        <w:rPr>
          <w:rFonts w:eastAsia="等线" w:hint="eastAsia"/>
          <w:bCs/>
          <w:color w:val="000000"/>
          <w:sz w:val="20"/>
          <w:szCs w:val="20"/>
          <w:lang w:eastAsia="zh-CN"/>
        </w:rPr>
        <w:t xml:space="preserve"> </w:t>
      </w:r>
      <w:r>
        <w:rPr>
          <w:rFonts w:eastAsia="等线"/>
          <w:bCs/>
          <w:color w:val="000000"/>
          <w:sz w:val="20"/>
          <w:szCs w:val="20"/>
          <w:lang w:eastAsia="zh-CN"/>
        </w:rPr>
        <w:t>It co</w:t>
      </w:r>
      <w:r w:rsidRPr="00B16B31">
        <w:rPr>
          <w:rFonts w:eastAsia="等线"/>
          <w:bCs/>
          <w:color w:val="000000"/>
          <w:sz w:val="20"/>
          <w:szCs w:val="20"/>
          <w:lang w:eastAsia="zh-CN"/>
        </w:rPr>
        <w:t xml:space="preserve">uld be assumed that </w:t>
      </w:r>
      <w:r w:rsidR="00B16B31" w:rsidRPr="00B16B31">
        <w:rPr>
          <w:rFonts w:eastAsia="等线"/>
          <w:bCs/>
          <w:color w:val="000000"/>
          <w:sz w:val="20"/>
          <w:szCs w:val="20"/>
          <w:lang w:eastAsia="zh-CN"/>
        </w:rPr>
        <w:t xml:space="preserve">in case there is no such NAS signalling, and </w:t>
      </w:r>
      <w:r w:rsidR="00B16B31" w:rsidRPr="00B16B31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LP-WUSPS A</w:t>
      </w:r>
      <w:r w:rsidR="00B16B31" w:rsidRPr="00B16B31">
        <w:rPr>
          <w:rFonts w:eastAsia="等线" w:hint="eastAsia"/>
          <w:bCs/>
          <w:i/>
          <w:iCs/>
          <w:color w:val="000000"/>
          <w:sz w:val="20"/>
          <w:szCs w:val="20"/>
          <w:lang w:eastAsia="zh-CN"/>
        </w:rPr>
        <w:t>ssistance</w:t>
      </w:r>
      <w:r w:rsidR="00B16B31" w:rsidRPr="00B16B31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 xml:space="preserve"> Information</w:t>
      </w:r>
      <w:r w:rsidR="00B16B31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 xml:space="preserve"> </w:t>
      </w:r>
      <w:r w:rsidR="00B16B31">
        <w:rPr>
          <w:rFonts w:eastAsia="等线"/>
          <w:bCs/>
          <w:color w:val="000000"/>
          <w:sz w:val="20"/>
          <w:szCs w:val="20"/>
          <w:lang w:eastAsia="zh-CN"/>
        </w:rPr>
        <w:t>is included in the NG Paging message</w:t>
      </w:r>
      <w:r w:rsidR="00B16B31">
        <w:rPr>
          <w:rFonts w:eastAsia="等线" w:hint="eastAsia"/>
          <w:bCs/>
          <w:color w:val="000000"/>
          <w:sz w:val="20"/>
          <w:szCs w:val="20"/>
          <w:lang w:eastAsia="zh-CN"/>
        </w:rPr>
        <w:t>,</w:t>
      </w:r>
      <w:r w:rsidR="00B16B31">
        <w:rPr>
          <w:rFonts w:eastAsia="等线"/>
          <w:bCs/>
          <w:color w:val="000000"/>
          <w:sz w:val="20"/>
          <w:szCs w:val="20"/>
          <w:lang w:eastAsia="zh-CN"/>
        </w:rPr>
        <w:t xml:space="preserve"> UE will consider the LP-WUS is enabled. However, when LP-WUS needs to be disabled or to be re-enabled, </w:t>
      </w:r>
      <w:r>
        <w:rPr>
          <w:rFonts w:eastAsia="等线"/>
          <w:bCs/>
          <w:color w:val="000000"/>
          <w:sz w:val="20"/>
          <w:szCs w:val="20"/>
          <w:lang w:eastAsia="zh-CN"/>
        </w:rPr>
        <w:t>a</w:t>
      </w:r>
      <w:r w:rsidR="001F032B">
        <w:rPr>
          <w:rFonts w:eastAsia="等线"/>
          <w:bCs/>
          <w:color w:val="000000"/>
          <w:sz w:val="20"/>
          <w:szCs w:val="20"/>
          <w:lang w:eastAsia="zh-CN"/>
        </w:rPr>
        <w:t>n indication will be introduced in NAS signalling to indicate the LP-WUS is disabled</w:t>
      </w:r>
      <w:r w:rsidR="00B16B31">
        <w:rPr>
          <w:rFonts w:eastAsia="等线"/>
          <w:bCs/>
          <w:color w:val="000000"/>
          <w:sz w:val="20"/>
          <w:szCs w:val="20"/>
          <w:lang w:eastAsia="zh-CN"/>
        </w:rPr>
        <w:t xml:space="preserve"> or re-enabled</w:t>
      </w:r>
      <w:r w:rsidR="001F032B">
        <w:rPr>
          <w:rFonts w:eastAsia="等线"/>
          <w:bCs/>
          <w:color w:val="000000"/>
          <w:sz w:val="20"/>
          <w:szCs w:val="20"/>
          <w:lang w:eastAsia="zh-CN"/>
        </w:rPr>
        <w:t xml:space="preserve">. </w:t>
      </w:r>
      <w:r w:rsidR="001F032B">
        <w:rPr>
          <w:rFonts w:eastAsia="宋体"/>
          <w:sz w:val="20"/>
          <w:szCs w:val="20"/>
          <w:lang w:eastAsia="zh-CN"/>
        </w:rPr>
        <w:t>S</w:t>
      </w:r>
      <w:r w:rsidR="00BD76C5">
        <w:rPr>
          <w:rFonts w:eastAsia="宋体"/>
          <w:sz w:val="20"/>
          <w:szCs w:val="20"/>
          <w:lang w:eastAsia="zh-CN"/>
        </w:rPr>
        <w:t xml:space="preserve">imilar as the </w:t>
      </w:r>
      <w:r w:rsidR="00BD76C5" w:rsidRPr="00BD76C5">
        <w:rPr>
          <w:rFonts w:eastAsia="宋体"/>
          <w:i/>
          <w:iCs/>
          <w:sz w:val="20"/>
          <w:szCs w:val="20"/>
          <w:lang w:eastAsia="zh-CN"/>
        </w:rPr>
        <w:t>LP-WUSPS A</w:t>
      </w:r>
      <w:r w:rsidR="00BD76C5" w:rsidRPr="00BD76C5">
        <w:rPr>
          <w:rFonts w:eastAsia="宋体" w:hint="eastAsia"/>
          <w:i/>
          <w:iCs/>
          <w:sz w:val="20"/>
          <w:szCs w:val="20"/>
          <w:lang w:eastAsia="zh-CN"/>
        </w:rPr>
        <w:t>ssistance</w:t>
      </w:r>
      <w:r w:rsidR="00BD76C5" w:rsidRPr="00BD76C5">
        <w:rPr>
          <w:rFonts w:eastAsia="宋体"/>
          <w:i/>
          <w:iCs/>
          <w:sz w:val="20"/>
          <w:szCs w:val="20"/>
          <w:lang w:eastAsia="zh-CN"/>
        </w:rPr>
        <w:t xml:space="preserve"> Informati</w:t>
      </w:r>
      <w:r w:rsidR="00BD76C5" w:rsidRPr="002F73FA">
        <w:rPr>
          <w:rFonts w:eastAsia="宋体"/>
          <w:i/>
          <w:iCs/>
          <w:sz w:val="20"/>
          <w:szCs w:val="20"/>
          <w:lang w:eastAsia="zh-CN"/>
        </w:rPr>
        <w:t>on</w:t>
      </w:r>
      <w:r w:rsidR="002F73FA" w:rsidRPr="002F73FA">
        <w:rPr>
          <w:rFonts w:eastAsia="宋体"/>
          <w:sz w:val="20"/>
          <w:szCs w:val="20"/>
          <w:lang w:eastAsia="zh-CN"/>
        </w:rPr>
        <w:t xml:space="preserve">, </w:t>
      </w:r>
      <w:r>
        <w:rPr>
          <w:rFonts w:eastAsia="宋体"/>
          <w:sz w:val="20"/>
          <w:szCs w:val="20"/>
          <w:lang w:eastAsia="zh-CN"/>
        </w:rPr>
        <w:t xml:space="preserve">the information on whether the LP-WUS is enabled/disabled for the UE should be incouded in </w:t>
      </w:r>
      <w:r w:rsidRPr="007B511D">
        <w:rPr>
          <w:rFonts w:eastAsia="等线"/>
          <w:bCs/>
          <w:color w:val="000000"/>
          <w:sz w:val="20"/>
          <w:szCs w:val="20"/>
          <w:lang w:eastAsia="zh-CN"/>
        </w:rPr>
        <w:t>NG Paging</w:t>
      </w:r>
      <w:r>
        <w:rPr>
          <w:rFonts w:eastAsia="等线"/>
          <w:bCs/>
          <w:i/>
          <w:iCs/>
          <w:color w:val="000000"/>
          <w:sz w:val="20"/>
          <w:szCs w:val="20"/>
          <w:lang w:eastAsia="zh-CN"/>
        </w:rPr>
        <w:t xml:space="preserve"> </w:t>
      </w:r>
      <w:r w:rsidRPr="00563382">
        <w:rPr>
          <w:rFonts w:eastAsia="等线"/>
          <w:bCs/>
          <w:color w:val="000000"/>
          <w:sz w:val="20"/>
          <w:szCs w:val="20"/>
          <w:lang w:eastAsia="zh-CN"/>
        </w:rPr>
        <w:t xml:space="preserve">and </w:t>
      </w:r>
      <w:r w:rsidRPr="00CA234C"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Cs/>
          <w:i/>
          <w:iCs/>
          <w:color w:val="000000"/>
          <w:sz w:val="20"/>
          <w:szCs w:val="20"/>
          <w:lang w:eastAsia="zh-CN"/>
        </w:rPr>
        <w:t>.</w:t>
      </w:r>
      <w:r w:rsidRPr="00563382">
        <w:rPr>
          <w:rFonts w:eastAsia="等线"/>
          <w:bCs/>
          <w:color w:val="000000"/>
          <w:sz w:val="20"/>
          <w:szCs w:val="20"/>
          <w:lang w:eastAsia="zh-CN"/>
        </w:rPr>
        <w:t xml:space="preserve"> Based on above, we propose:</w:t>
      </w:r>
    </w:p>
    <w:p w14:paraId="7675E3F1" w14:textId="3C451C84" w:rsidR="00563382" w:rsidRDefault="00563382" w:rsidP="00BD76C5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Proposal 1a: An indication on the </w:t>
      </w:r>
      <w:r w:rsidR="007E34D3" w:rsidRPr="00B16B31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>disable</w:t>
      </w:r>
      <w:r w:rsidR="007E34D3"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 LP-WUS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 will be included in NG Paging message and </w:t>
      </w:r>
      <w:r w:rsidRPr="00B16B31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>.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</w:t>
      </w:r>
    </w:p>
    <w:p w14:paraId="50C523C3" w14:textId="40A770DE" w:rsidR="00563382" w:rsidRPr="00563382" w:rsidRDefault="00563382" w:rsidP="00563382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lastRenderedPageBreak/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1b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NG Paging message or </w:t>
      </w:r>
      <w:r w:rsidRPr="00563382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, gNB 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understand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 xml:space="preserve"> 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y default</w:t>
      </w:r>
      <w:r>
        <w:rPr>
          <w:rFonts w:eastAsia="等线"/>
          <w:b/>
          <w:color w:val="000000"/>
          <w:sz w:val="20"/>
          <w:szCs w:val="20"/>
          <w:lang w:eastAsia="zh-CN"/>
        </w:rPr>
        <w:t>.</w:t>
      </w:r>
    </w:p>
    <w:p w14:paraId="212CB2A4" w14:textId="29637265" w:rsidR="00563382" w:rsidRPr="00B912DB" w:rsidRDefault="00563382" w:rsidP="00563382">
      <w:pPr>
        <w:jc w:val="both"/>
        <w:rPr>
          <w:rFonts w:eastAsiaTheme="minorEastAsia"/>
          <w:b/>
          <w:bCs/>
          <w:sz w:val="20"/>
          <w:szCs w:val="22"/>
          <w:u w:val="single"/>
          <w:lang w:val="en-US" w:eastAsia="zh-CN"/>
        </w:rPr>
      </w:pPr>
      <w:r>
        <w:rPr>
          <w:rFonts w:eastAsiaTheme="minorEastAsia"/>
          <w:b/>
          <w:bCs/>
          <w:sz w:val="20"/>
          <w:szCs w:val="22"/>
          <w:u w:val="single"/>
          <w:lang w:eastAsia="zh-CN"/>
        </w:rPr>
        <w:t>X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n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AP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13A8E0CF" w14:textId="7AAA8749" w:rsidR="00563382" w:rsidRDefault="00563382" w:rsidP="00BD76C5">
      <w:pPr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等线"/>
          <w:bCs/>
          <w:color w:val="000000"/>
          <w:sz w:val="20"/>
          <w:szCs w:val="20"/>
          <w:lang w:eastAsia="zh-CN"/>
        </w:rPr>
        <w:t xml:space="preserve">For RRC_INACTIVE UE, the last used gNB could acquire the information on whether LP-WUS monitoring is enabled/disabled, similar as the </w:t>
      </w:r>
      <w:r w:rsidRPr="00BD76C5">
        <w:rPr>
          <w:rFonts w:eastAsia="宋体"/>
          <w:i/>
          <w:iCs/>
          <w:sz w:val="20"/>
          <w:szCs w:val="20"/>
          <w:lang w:eastAsia="zh-CN"/>
        </w:rPr>
        <w:t>LP-WUSPS A</w:t>
      </w:r>
      <w:r w:rsidRPr="00BD76C5">
        <w:rPr>
          <w:rFonts w:eastAsia="宋体" w:hint="eastAsia"/>
          <w:i/>
          <w:iCs/>
          <w:sz w:val="20"/>
          <w:szCs w:val="20"/>
          <w:lang w:eastAsia="zh-CN"/>
        </w:rPr>
        <w:t>ssistance</w:t>
      </w:r>
      <w:r w:rsidRPr="00BD76C5">
        <w:rPr>
          <w:rFonts w:eastAsia="宋体"/>
          <w:i/>
          <w:iCs/>
          <w:sz w:val="20"/>
          <w:szCs w:val="20"/>
          <w:lang w:eastAsia="zh-CN"/>
        </w:rPr>
        <w:t xml:space="preserve"> Informati</w:t>
      </w:r>
      <w:r w:rsidRPr="002F73FA">
        <w:rPr>
          <w:rFonts w:eastAsia="宋体"/>
          <w:i/>
          <w:iCs/>
          <w:sz w:val="20"/>
          <w:szCs w:val="20"/>
          <w:lang w:eastAsia="zh-CN"/>
        </w:rPr>
        <w:t>on</w:t>
      </w:r>
      <w:r w:rsidRPr="002F73FA">
        <w:rPr>
          <w:rFonts w:eastAsia="宋体"/>
          <w:sz w:val="20"/>
          <w:szCs w:val="20"/>
          <w:lang w:eastAsia="zh-CN"/>
        </w:rPr>
        <w:t>,</w:t>
      </w:r>
      <w:r>
        <w:rPr>
          <w:rFonts w:eastAsia="宋体"/>
          <w:sz w:val="20"/>
          <w:szCs w:val="20"/>
          <w:lang w:eastAsia="zh-CN"/>
        </w:rPr>
        <w:t xml:space="preserve"> the last used gNB </w:t>
      </w:r>
      <w:r>
        <w:rPr>
          <w:rFonts w:eastAsia="宋体" w:hint="eastAsia"/>
          <w:sz w:val="20"/>
          <w:szCs w:val="20"/>
          <w:lang w:eastAsia="zh-CN"/>
        </w:rPr>
        <w:t>should</w:t>
      </w:r>
      <w:r>
        <w:rPr>
          <w:rFonts w:eastAsia="宋体"/>
          <w:sz w:val="20"/>
          <w:szCs w:val="20"/>
          <w:lang w:eastAsia="zh-CN"/>
        </w:rPr>
        <w:t xml:space="preserve"> include this informaiton to other gNB to inform them whether send LP-WUS for this UE or not. In </w:t>
      </w:r>
      <w:r>
        <w:rPr>
          <w:rFonts w:eastAsia="宋体" w:hint="eastAsia"/>
          <w:sz w:val="20"/>
          <w:szCs w:val="20"/>
          <w:lang w:eastAsia="zh-CN"/>
        </w:rPr>
        <w:t>o</w:t>
      </w:r>
      <w:r>
        <w:rPr>
          <w:rFonts w:eastAsia="宋体"/>
          <w:sz w:val="20"/>
          <w:szCs w:val="20"/>
          <w:lang w:eastAsia="zh-CN"/>
        </w:rPr>
        <w:t>ur view, the same indication design as the NGAP interface could be resued for XnAP interface.</w:t>
      </w:r>
    </w:p>
    <w:p w14:paraId="3BCDAF05" w14:textId="2531B4A1" w:rsidR="00563382" w:rsidRDefault="00563382" w:rsidP="00563382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2a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An indication </w:t>
      </w:r>
      <w:r w:rsidR="007E34D3"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on the </w:t>
      </w:r>
      <w:r w:rsidR="007E34D3" w:rsidRPr="00B16B31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="007E34D3" w:rsidRPr="00B16B31">
        <w:rPr>
          <w:rFonts w:eastAsia="等线"/>
          <w:b/>
          <w:color w:val="000000"/>
          <w:sz w:val="20"/>
          <w:szCs w:val="20"/>
          <w:lang w:eastAsia="zh-CN"/>
        </w:rPr>
        <w:t>disable LP-WUS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will be included in X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n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Paging message. </w:t>
      </w:r>
    </w:p>
    <w:p w14:paraId="5CC0308D" w14:textId="367C461A" w:rsidR="00563382" w:rsidRPr="00563382" w:rsidRDefault="00563382" w:rsidP="00563382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2b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Xn Paging, gNB 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understand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</w:t>
      </w:r>
      <w:r w:rsidR="007E34D3" w:rsidRPr="007E34D3">
        <w:rPr>
          <w:rFonts w:eastAsia="等线" w:hint="eastAsia"/>
          <w:b/>
          <w:color w:val="000000"/>
          <w:sz w:val="20"/>
          <w:szCs w:val="20"/>
          <w:lang w:eastAsia="zh-CN"/>
        </w:rPr>
        <w:t xml:space="preserve"> 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y default</w:t>
      </w:r>
      <w:r>
        <w:rPr>
          <w:rFonts w:eastAsia="等线"/>
          <w:b/>
          <w:color w:val="000000"/>
          <w:sz w:val="20"/>
          <w:szCs w:val="20"/>
          <w:lang w:eastAsia="zh-CN"/>
        </w:rPr>
        <w:t>.</w:t>
      </w:r>
    </w:p>
    <w:p w14:paraId="222BAD59" w14:textId="4886E78F" w:rsidR="00E11D5D" w:rsidRPr="00B912DB" w:rsidRDefault="00E11D5D" w:rsidP="00E11D5D">
      <w:pPr>
        <w:jc w:val="both"/>
        <w:rPr>
          <w:rFonts w:eastAsiaTheme="minorEastAsia"/>
          <w:b/>
          <w:bCs/>
          <w:sz w:val="20"/>
          <w:szCs w:val="22"/>
          <w:u w:val="single"/>
          <w:lang w:val="en-US" w:eastAsia="zh-CN"/>
        </w:rPr>
      </w:pPr>
      <w:r>
        <w:rPr>
          <w:rFonts w:eastAsiaTheme="minorEastAsia"/>
          <w:b/>
          <w:bCs/>
          <w:sz w:val="20"/>
          <w:szCs w:val="22"/>
          <w:u w:val="single"/>
          <w:lang w:eastAsia="zh-CN"/>
        </w:rPr>
        <w:t>F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1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AP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5636B4C8" w14:textId="2274D551" w:rsidR="007B511D" w:rsidRDefault="007B511D" w:rsidP="007B511D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</w:t>
      </w:r>
      <w:r w:rsidRPr="00F81779">
        <w:rPr>
          <w:rFonts w:eastAsiaTheme="minorEastAsia" w:hint="eastAsia"/>
          <w:sz w:val="20"/>
          <w:szCs w:val="22"/>
          <w:lang w:eastAsia="zh-CN"/>
        </w:rPr>
        <w:t>ased o</w:t>
      </w:r>
      <w:r>
        <w:rPr>
          <w:rFonts w:eastAsiaTheme="minorEastAsia" w:hint="eastAsia"/>
          <w:sz w:val="20"/>
          <w:szCs w:val="22"/>
          <w:lang w:eastAsia="zh-CN"/>
        </w:rPr>
        <w:t>n the above discussion, the NG-RAN node could acquire</w:t>
      </w:r>
      <w:r w:rsidRPr="007B511D">
        <w:rPr>
          <w:rFonts w:eastAsia="等线"/>
          <w:bCs/>
          <w:color w:val="000000"/>
          <w:sz w:val="20"/>
          <w:szCs w:val="20"/>
          <w:lang w:eastAsia="zh-CN"/>
        </w:rPr>
        <w:t xml:space="preserve"> </w:t>
      </w:r>
      <w:r>
        <w:rPr>
          <w:rFonts w:eastAsia="等线"/>
          <w:bCs/>
          <w:color w:val="000000"/>
          <w:sz w:val="20"/>
          <w:szCs w:val="20"/>
          <w:lang w:eastAsia="zh-CN"/>
        </w:rPr>
        <w:t>the information on whether LP-WUS monitoring is enabled/disabled</w:t>
      </w:r>
      <w:r>
        <w:rPr>
          <w:rFonts w:eastAsiaTheme="minorEastAsia" w:hint="eastAsia"/>
          <w:sz w:val="20"/>
          <w:szCs w:val="22"/>
          <w:lang w:eastAsia="zh-CN"/>
        </w:rPr>
        <w:t xml:space="preserve"> for RRC_IDLE UEs via NG paging message or for RRC_INACTIVE UEs via </w:t>
      </w:r>
      <w:r w:rsidRPr="007B511D">
        <w:rPr>
          <w:i/>
          <w:iCs/>
          <w:sz w:val="20"/>
          <w:szCs w:val="22"/>
        </w:rPr>
        <w:t>Core Network Assistance Information for RRC_INACTIVE IE</w:t>
      </w:r>
      <w:r>
        <w:rPr>
          <w:i/>
          <w:iCs/>
          <w:sz w:val="20"/>
          <w:szCs w:val="22"/>
        </w:rPr>
        <w:t xml:space="preserve"> or </w:t>
      </w:r>
      <w:r w:rsidRPr="007B511D">
        <w:rPr>
          <w:sz w:val="20"/>
          <w:szCs w:val="22"/>
        </w:rPr>
        <w:t>Xn paging message</w:t>
      </w:r>
      <w:r w:rsidRPr="007B511D">
        <w:rPr>
          <w:rFonts w:eastAsiaTheme="minorEastAsia"/>
          <w:sz w:val="20"/>
          <w:szCs w:val="22"/>
          <w:lang w:eastAsia="zh-CN"/>
        </w:rPr>
        <w:t>.</w:t>
      </w:r>
      <w:r>
        <w:rPr>
          <w:rFonts w:eastAsiaTheme="minorEastAsia"/>
          <w:sz w:val="20"/>
          <w:szCs w:val="22"/>
          <w:lang w:eastAsia="zh-CN"/>
        </w:rPr>
        <w:t xml:space="preserve"> H</w:t>
      </w:r>
      <w:r>
        <w:rPr>
          <w:rFonts w:eastAsiaTheme="minorEastAsia" w:hint="eastAsia"/>
          <w:sz w:val="20"/>
          <w:szCs w:val="22"/>
          <w:lang w:eastAsia="zh-CN"/>
        </w:rPr>
        <w:t>owever, only the CU of the NG-RAN node could know the informa</w:t>
      </w:r>
      <w:r>
        <w:rPr>
          <w:rFonts w:eastAsiaTheme="minorEastAsia"/>
          <w:sz w:val="20"/>
          <w:szCs w:val="22"/>
          <w:lang w:eastAsia="zh-CN"/>
        </w:rPr>
        <w:t>ti</w:t>
      </w:r>
      <w:r>
        <w:rPr>
          <w:rFonts w:eastAsiaTheme="minorEastAsia" w:hint="eastAsia"/>
          <w:sz w:val="20"/>
          <w:szCs w:val="22"/>
          <w:lang w:eastAsia="zh-CN"/>
        </w:rPr>
        <w:t xml:space="preserve">on while the DU of the NG-RAN node </w:t>
      </w:r>
      <w:r>
        <w:rPr>
          <w:rFonts w:eastAsiaTheme="minorEastAsia"/>
          <w:sz w:val="20"/>
          <w:szCs w:val="22"/>
          <w:lang w:eastAsia="zh-CN"/>
        </w:rPr>
        <w:t>couldn’t</w:t>
      </w:r>
      <w:r>
        <w:rPr>
          <w:rFonts w:eastAsiaTheme="minorEastAsia" w:hint="eastAsia"/>
          <w:sz w:val="20"/>
          <w:szCs w:val="22"/>
          <w:lang w:eastAsia="zh-CN"/>
        </w:rPr>
        <w:t xml:space="preserve"> get it. </w:t>
      </w:r>
      <w:r>
        <w:rPr>
          <w:rFonts w:eastAsiaTheme="minorEastAsia"/>
          <w:sz w:val="20"/>
          <w:szCs w:val="22"/>
          <w:lang w:eastAsia="zh-CN"/>
        </w:rPr>
        <w:t>C</w:t>
      </w:r>
      <w:r>
        <w:rPr>
          <w:rFonts w:eastAsiaTheme="minorEastAsia" w:hint="eastAsia"/>
          <w:sz w:val="20"/>
          <w:szCs w:val="22"/>
          <w:lang w:eastAsia="zh-CN"/>
        </w:rPr>
        <w:t xml:space="preserve">onsidering the LP-WUS signal is generated and transmitted by the DU, the CU needs to inform DU </w:t>
      </w:r>
      <w:r>
        <w:rPr>
          <w:rFonts w:eastAsiaTheme="minorEastAsia"/>
          <w:sz w:val="20"/>
          <w:szCs w:val="22"/>
          <w:lang w:eastAsia="zh-CN"/>
        </w:rPr>
        <w:t>whether the LP-WUS for this UE is enabled or disabled when request the DU to send paging or LP-WUS.</w:t>
      </w:r>
    </w:p>
    <w:p w14:paraId="0BC24496" w14:textId="334E0EC1" w:rsidR="007B511D" w:rsidRDefault="007B511D" w:rsidP="007B511D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Thus,</w:t>
      </w:r>
      <w:r>
        <w:rPr>
          <w:rFonts w:eastAsiaTheme="minorEastAsia" w:hint="eastAsia"/>
          <w:sz w:val="20"/>
          <w:szCs w:val="22"/>
          <w:lang w:eastAsia="zh-CN"/>
        </w:rPr>
        <w:t xml:space="preserve"> we propose:</w:t>
      </w:r>
    </w:p>
    <w:p w14:paraId="787ADBC1" w14:textId="34477A78" w:rsidR="007B511D" w:rsidRDefault="007B511D" w:rsidP="007B511D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3a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An indication </w:t>
      </w:r>
      <w:r w:rsidR="007E34D3"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on the </w:t>
      </w:r>
      <w:r w:rsidR="007E34D3" w:rsidRPr="00B16B31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="007E34D3" w:rsidRPr="00B16B31">
        <w:rPr>
          <w:rFonts w:eastAsia="等线"/>
          <w:b/>
          <w:color w:val="000000"/>
          <w:sz w:val="20"/>
          <w:szCs w:val="20"/>
          <w:lang w:eastAsia="zh-CN"/>
        </w:rPr>
        <w:t>disable LP-WUS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will be included in F1 Paging message. </w:t>
      </w:r>
    </w:p>
    <w:p w14:paraId="1C4D7E0E" w14:textId="3321606B" w:rsidR="007B511D" w:rsidRDefault="007B511D" w:rsidP="007B511D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3b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F1 Paging, DU 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understand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</w:t>
      </w:r>
      <w:r w:rsidR="007E34D3" w:rsidRPr="007E34D3">
        <w:rPr>
          <w:rFonts w:eastAsia="等线" w:hint="eastAsia"/>
          <w:b/>
          <w:color w:val="000000"/>
          <w:sz w:val="20"/>
          <w:szCs w:val="20"/>
          <w:lang w:eastAsia="zh-CN"/>
        </w:rPr>
        <w:t xml:space="preserve"> </w:t>
      </w:r>
      <w:r w:rsidR="007E34D3"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 w:rsidR="007E34D3">
        <w:rPr>
          <w:rFonts w:eastAsia="等线"/>
          <w:b/>
          <w:color w:val="000000"/>
          <w:sz w:val="20"/>
          <w:szCs w:val="20"/>
          <w:lang w:eastAsia="zh-CN"/>
        </w:rPr>
        <w:t>y default</w:t>
      </w:r>
      <w:r>
        <w:rPr>
          <w:rFonts w:eastAsia="等线"/>
          <w:b/>
          <w:color w:val="000000"/>
          <w:sz w:val="20"/>
          <w:szCs w:val="20"/>
          <w:lang w:eastAsia="zh-CN"/>
        </w:rPr>
        <w:t>.</w:t>
      </w:r>
    </w:p>
    <w:p w14:paraId="4CDD2945" w14:textId="039CA045" w:rsidR="009D6CA2" w:rsidRPr="00F81779" w:rsidRDefault="009D6CA2" w:rsidP="009D6CA2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Based on the above understanding, we propose to consider the following signalling</w:t>
      </w:r>
      <w:r>
        <w:rPr>
          <w:rFonts w:eastAsiaTheme="minorEastAsia"/>
          <w:sz w:val="20"/>
          <w:szCs w:val="22"/>
          <w:lang w:eastAsia="zh-CN"/>
        </w:rPr>
        <w:t xml:space="preserve"> </w:t>
      </w:r>
      <w:r w:rsidRPr="00F81779">
        <w:rPr>
          <w:rFonts w:eastAsiaTheme="minorEastAsia"/>
          <w:sz w:val="20"/>
          <w:szCs w:val="22"/>
          <w:lang w:eastAsia="zh-CN"/>
        </w:rPr>
        <w:t xml:space="preserve">chart </w:t>
      </w:r>
      <w:r>
        <w:rPr>
          <w:rFonts w:eastAsiaTheme="minorEastAsia" w:hint="eastAsia"/>
          <w:sz w:val="20"/>
          <w:szCs w:val="22"/>
          <w:lang w:eastAsia="zh-CN"/>
        </w:rPr>
        <w:t xml:space="preserve">on the information </w:t>
      </w:r>
      <w:r w:rsidRPr="00F81779">
        <w:rPr>
          <w:rFonts w:eastAsiaTheme="minorEastAsia"/>
          <w:sz w:val="20"/>
          <w:szCs w:val="22"/>
          <w:lang w:eastAsia="zh-CN"/>
        </w:rPr>
        <w:t>interaction</w:t>
      </w:r>
      <w:r>
        <w:rPr>
          <w:rFonts w:eastAsiaTheme="minorEastAsia" w:hint="eastAsia"/>
          <w:sz w:val="20"/>
          <w:szCs w:val="22"/>
          <w:lang w:eastAsia="zh-CN"/>
        </w:rPr>
        <w:t xml:space="preserve"> on </w:t>
      </w:r>
      <w:r>
        <w:rPr>
          <w:rFonts w:eastAsia="等线"/>
          <w:bCs/>
          <w:color w:val="000000"/>
          <w:sz w:val="20"/>
          <w:szCs w:val="20"/>
          <w:lang w:eastAsia="zh-CN"/>
        </w:rPr>
        <w:t>whether LP-WUS monitoring is enabled/disabled</w:t>
      </w:r>
      <w:r>
        <w:rPr>
          <w:rFonts w:eastAsiaTheme="minorEastAsia" w:hint="eastAsia"/>
          <w:sz w:val="20"/>
          <w:szCs w:val="22"/>
          <w:lang w:eastAsia="zh-CN"/>
        </w:rPr>
        <w:t xml:space="preserve"> between UE, gNB and AMF, which is shown as follow</w:t>
      </w: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:</w:t>
      </w:r>
    </w:p>
    <w:p w14:paraId="0B0113E2" w14:textId="77777777" w:rsidR="009D6CA2" w:rsidRPr="009D6CA2" w:rsidRDefault="009D6CA2" w:rsidP="007B511D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</w:p>
    <w:p w14:paraId="7B14E910" w14:textId="70DC6ED5" w:rsidR="00563382" w:rsidRDefault="00B16B31" w:rsidP="007B511D">
      <w:pPr>
        <w:jc w:val="center"/>
      </w:pPr>
      <w:r>
        <w:object w:dxaOrig="6990" w:dyaOrig="5565" w14:anchorId="50F58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75pt;height:322.35pt" o:ole="">
            <v:imagedata r:id="rId11" o:title=""/>
          </v:shape>
          <o:OLEObject Type="Embed" ProgID="Visio.Drawing.15" ShapeID="_x0000_i1025" DrawAspect="Content" ObjectID="_1820997831" r:id="rId12"/>
        </w:object>
      </w:r>
    </w:p>
    <w:p w14:paraId="3D05B06C" w14:textId="774623DB" w:rsidR="009D6CA2" w:rsidRPr="00F81779" w:rsidRDefault="009D6CA2" w:rsidP="009D6CA2">
      <w:pPr>
        <w:jc w:val="center"/>
        <w:rPr>
          <w:rFonts w:eastAsiaTheme="minorEastAsia"/>
          <w:b/>
          <w:bCs/>
          <w:color w:val="FF0000"/>
          <w:sz w:val="20"/>
          <w:szCs w:val="22"/>
          <w:lang w:eastAsia="zh-CN"/>
        </w:rPr>
      </w:pPr>
      <w:r w:rsidRPr="009B4D7C">
        <w:rPr>
          <w:b/>
          <w:bCs/>
          <w:sz w:val="20"/>
          <w:szCs w:val="22"/>
        </w:rPr>
        <w:t xml:space="preserve">Fig. 1: Overall signalling chart </w:t>
      </w:r>
      <w:r>
        <w:rPr>
          <w:b/>
          <w:bCs/>
          <w:sz w:val="20"/>
          <w:szCs w:val="22"/>
        </w:rPr>
        <w:t xml:space="preserve">on </w:t>
      </w:r>
      <w:r w:rsidRPr="009D6CA2">
        <w:rPr>
          <w:b/>
          <w:bCs/>
          <w:sz w:val="20"/>
          <w:szCs w:val="22"/>
        </w:rPr>
        <w:t>whether LP-WUS monitoring is enabled/disabled</w:t>
      </w:r>
      <w:r w:rsidRPr="009B4D7C">
        <w:rPr>
          <w:b/>
          <w:bCs/>
          <w:sz w:val="20"/>
          <w:szCs w:val="22"/>
        </w:rPr>
        <w:t xml:space="preserve"> </w:t>
      </w:r>
    </w:p>
    <w:p w14:paraId="34F954F9" w14:textId="77777777" w:rsidR="009D6CA2" w:rsidRPr="009D6CA2" w:rsidRDefault="009D6CA2" w:rsidP="007B511D">
      <w:pPr>
        <w:jc w:val="center"/>
        <w:rPr>
          <w:rFonts w:eastAsia="等线"/>
          <w:bCs/>
          <w:color w:val="000000"/>
          <w:sz w:val="20"/>
          <w:szCs w:val="20"/>
          <w:lang w:eastAsia="zh-CN"/>
        </w:rPr>
      </w:pPr>
    </w:p>
    <w:bookmarkEnd w:id="2"/>
    <w:p w14:paraId="5124A780" w14:textId="01A36EFF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Conclusions and Proposal</w:t>
      </w:r>
      <w:r w:rsidR="001C4C02">
        <w:rPr>
          <w:rFonts w:eastAsia="宋体" w:cs="Times New Roman"/>
          <w:bCs w:val="0"/>
          <w:szCs w:val="20"/>
          <w:lang w:val="en-US" w:eastAsia="en-GB"/>
        </w:rPr>
        <w:t>s</w:t>
      </w:r>
    </w:p>
    <w:p w14:paraId="26F08DB5" w14:textId="1E0366E0" w:rsidR="003A20EA" w:rsidRDefault="003A20EA" w:rsidP="0028180B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In this contribution, we </w:t>
      </w:r>
      <w:r w:rsidR="00277E74">
        <w:rPr>
          <w:sz w:val="20"/>
          <w:szCs w:val="22"/>
        </w:rPr>
        <w:t>discussed</w:t>
      </w:r>
      <w:r w:rsidR="00277E74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547C8">
        <w:rPr>
          <w:rFonts w:eastAsiaTheme="minorEastAsia" w:hint="eastAsia"/>
          <w:sz w:val="20"/>
          <w:szCs w:val="22"/>
          <w:lang w:eastAsia="zh-CN"/>
        </w:rPr>
        <w:t>the</w:t>
      </w:r>
      <w:r w:rsidR="00140511" w:rsidRPr="00140511">
        <w:rPr>
          <w:rFonts w:eastAsiaTheme="minorEastAsia"/>
          <w:sz w:val="20"/>
          <w:szCs w:val="22"/>
          <w:lang w:eastAsia="zh-CN"/>
        </w:rPr>
        <w:t xml:space="preserve"> </w:t>
      </w:r>
      <w:r w:rsidR="009D6CA2">
        <w:rPr>
          <w:rFonts w:eastAsiaTheme="minorEastAsia"/>
          <w:sz w:val="20"/>
          <w:szCs w:val="22"/>
          <w:lang w:eastAsia="zh-CN"/>
        </w:rPr>
        <w:t xml:space="preserve">RAN2 </w:t>
      </w:r>
      <w:r w:rsidR="00140511" w:rsidRPr="00140511">
        <w:rPr>
          <w:rFonts w:eastAsiaTheme="minorEastAsia"/>
          <w:sz w:val="20"/>
          <w:szCs w:val="22"/>
          <w:lang w:eastAsia="zh-CN"/>
        </w:rPr>
        <w:t xml:space="preserve">LS on </w:t>
      </w:r>
      <w:r w:rsidR="009D6CA2" w:rsidRPr="000749FF">
        <w:rPr>
          <w:rFonts w:eastAsiaTheme="minorEastAsia"/>
          <w:sz w:val="20"/>
          <w:szCs w:val="20"/>
          <w:lang w:eastAsia="zh-CN"/>
        </w:rPr>
        <w:t>enabling/disabling LP-WUS per UE with NAS signalling</w:t>
      </w:r>
      <w:r>
        <w:rPr>
          <w:sz w:val="20"/>
          <w:szCs w:val="22"/>
        </w:rPr>
        <w:t xml:space="preserve">. </w:t>
      </w:r>
      <w:r w:rsidR="006B5A45">
        <w:rPr>
          <w:sz w:val="20"/>
          <w:szCs w:val="22"/>
        </w:rPr>
        <w:t>Based on the discussion, we have the following observations and proposals</w:t>
      </w:r>
      <w:r>
        <w:rPr>
          <w:sz w:val="20"/>
          <w:szCs w:val="22"/>
        </w:rPr>
        <w:t>.</w:t>
      </w:r>
    </w:p>
    <w:p w14:paraId="040987C7" w14:textId="77777777" w:rsidR="00B16B31" w:rsidRPr="00BD76C5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Observation 1: Once </w:t>
      </w:r>
      <w:r>
        <w:rPr>
          <w:rFonts w:eastAsia="等线"/>
          <w:b/>
          <w:color w:val="000000"/>
          <w:sz w:val="20"/>
          <w:szCs w:val="20"/>
          <w:lang w:eastAsia="zh-CN"/>
        </w:rPr>
        <w:t>the received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 NG Paging message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includes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LP-WUSPS A</w:t>
      </w:r>
      <w:r w:rsidRPr="00BD76C5">
        <w:rPr>
          <w:rFonts w:eastAsia="等线" w:hint="eastAsia"/>
          <w:b/>
          <w:i/>
          <w:iCs/>
          <w:color w:val="000000"/>
          <w:sz w:val="20"/>
          <w:szCs w:val="20"/>
          <w:lang w:eastAsia="zh-CN"/>
        </w:rPr>
        <w:t>ssistance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 xml:space="preserve"> Information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, gNB </w:t>
      </w:r>
      <w:r w:rsidRPr="00BD76C5">
        <w:rPr>
          <w:rFonts w:eastAsia="等线" w:hint="eastAsia"/>
          <w:b/>
          <w:color w:val="000000"/>
          <w:sz w:val="20"/>
          <w:szCs w:val="20"/>
          <w:lang w:eastAsia="zh-CN"/>
        </w:rPr>
        <w:t>m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ay send LP-WUS for this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RRC_IDLE 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UE. </w:t>
      </w:r>
    </w:p>
    <w:p w14:paraId="7CAA872D" w14:textId="77777777" w:rsidR="00B16B31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Observation 2: Once the received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includes 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>LP-WUSPS A</w:t>
      </w:r>
      <w:r w:rsidRPr="00BD76C5">
        <w:rPr>
          <w:rFonts w:eastAsia="等线" w:hint="eastAsia"/>
          <w:b/>
          <w:i/>
          <w:iCs/>
          <w:color w:val="000000"/>
          <w:sz w:val="20"/>
          <w:szCs w:val="20"/>
          <w:lang w:eastAsia="zh-CN"/>
        </w:rPr>
        <w:t>ssistance</w:t>
      </w:r>
      <w:r w:rsidRPr="00BD76C5">
        <w:rPr>
          <w:rFonts w:eastAsia="等线"/>
          <w:b/>
          <w:i/>
          <w:iCs/>
          <w:color w:val="000000"/>
          <w:sz w:val="20"/>
          <w:szCs w:val="20"/>
          <w:lang w:eastAsia="zh-CN"/>
        </w:rPr>
        <w:t xml:space="preserve"> Information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, gNB </w:t>
      </w:r>
      <w:r w:rsidRPr="00BD76C5">
        <w:rPr>
          <w:rFonts w:eastAsia="等线" w:hint="eastAsia"/>
          <w:b/>
          <w:color w:val="000000"/>
          <w:sz w:val="20"/>
          <w:szCs w:val="20"/>
          <w:lang w:eastAsia="zh-CN"/>
        </w:rPr>
        <w:t>m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ay send LP-WUS for this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RRC_INACTIVE </w:t>
      </w:r>
      <w:r w:rsidRPr="00BD76C5">
        <w:rPr>
          <w:rFonts w:eastAsia="等线"/>
          <w:b/>
          <w:color w:val="000000"/>
          <w:sz w:val="20"/>
          <w:szCs w:val="20"/>
          <w:lang w:eastAsia="zh-CN"/>
        </w:rPr>
        <w:t xml:space="preserve">UE. </w:t>
      </w:r>
    </w:p>
    <w:p w14:paraId="6ED89D3C" w14:textId="77777777" w:rsidR="00B16B31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Proposal 1a: </w:t>
      </w:r>
      <w:bookmarkStart w:id="5" w:name="_Hlk210154224"/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An indication on the </w:t>
      </w:r>
      <w:r w:rsidRPr="00B16B31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disable LP-WUS will be included in NG Paging message and </w:t>
      </w:r>
      <w:r w:rsidRPr="00B16B31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>.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</w:t>
      </w:r>
    </w:p>
    <w:bookmarkEnd w:id="5"/>
    <w:p w14:paraId="0714E715" w14:textId="77777777" w:rsidR="00B16B31" w:rsidRPr="00563382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1b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NG Paging message or </w:t>
      </w:r>
      <w:r w:rsidRPr="00563382">
        <w:rPr>
          <w:rFonts w:eastAsia="等线"/>
          <w:b/>
          <w:i/>
          <w:iCs/>
          <w:color w:val="000000"/>
          <w:sz w:val="20"/>
          <w:szCs w:val="20"/>
          <w:lang w:eastAsia="zh-CN"/>
        </w:rPr>
        <w:t>Core Network Assistance Information for RRC_INACTIVE IE</w:t>
      </w:r>
      <w:r>
        <w:rPr>
          <w:rFonts w:eastAsia="等线"/>
          <w:b/>
          <w:color w:val="000000"/>
          <w:sz w:val="20"/>
          <w:szCs w:val="20"/>
          <w:lang w:eastAsia="zh-CN"/>
        </w:rPr>
        <w:t>, gNB understand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 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>
        <w:rPr>
          <w:rFonts w:eastAsia="等线"/>
          <w:b/>
          <w:color w:val="000000"/>
          <w:sz w:val="20"/>
          <w:szCs w:val="20"/>
          <w:lang w:eastAsia="zh-CN"/>
        </w:rPr>
        <w:t>y default.</w:t>
      </w:r>
    </w:p>
    <w:p w14:paraId="1D57521D" w14:textId="77777777" w:rsidR="00B16B31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2a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An indication 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 xml:space="preserve">on the </w:t>
      </w:r>
      <w:r w:rsidRPr="00B16B31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Pr="00B16B31">
        <w:rPr>
          <w:rFonts w:eastAsia="等线"/>
          <w:b/>
          <w:color w:val="000000"/>
          <w:sz w:val="20"/>
          <w:szCs w:val="20"/>
          <w:lang w:eastAsia="zh-CN"/>
        </w:rPr>
        <w:t>disable LP-WUS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will be included in X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n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Paging message. </w:t>
      </w:r>
    </w:p>
    <w:p w14:paraId="39F5F2B6" w14:textId="77777777" w:rsidR="00B16B31" w:rsidRPr="00563382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2b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Xn Paging, gNB understand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</w:t>
      </w:r>
      <w:r w:rsidRPr="007E34D3">
        <w:rPr>
          <w:rFonts w:eastAsia="等线" w:hint="eastAsia"/>
          <w:b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>
        <w:rPr>
          <w:rFonts w:eastAsia="等线"/>
          <w:b/>
          <w:color w:val="000000"/>
          <w:sz w:val="20"/>
          <w:szCs w:val="20"/>
          <w:lang w:eastAsia="zh-CN"/>
        </w:rPr>
        <w:t>y default.</w:t>
      </w:r>
    </w:p>
    <w:p w14:paraId="04B334F7" w14:textId="77777777" w:rsidR="00B16B31" w:rsidRDefault="00B16B31" w:rsidP="00B16B31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3a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An indication </w:t>
      </w:r>
      <w:r w:rsidRPr="00885DC8">
        <w:rPr>
          <w:rFonts w:eastAsia="等线"/>
          <w:b/>
          <w:color w:val="000000"/>
          <w:sz w:val="20"/>
          <w:szCs w:val="20"/>
          <w:lang w:eastAsia="zh-CN"/>
        </w:rPr>
        <w:t xml:space="preserve">on the </w:t>
      </w:r>
      <w:r w:rsidRPr="00885DC8">
        <w:rPr>
          <w:rFonts w:eastAsia="等线" w:hint="eastAsia"/>
          <w:b/>
          <w:color w:val="000000"/>
          <w:sz w:val="20"/>
          <w:szCs w:val="20"/>
          <w:lang w:eastAsia="zh-CN"/>
        </w:rPr>
        <w:t>enable/</w:t>
      </w:r>
      <w:r w:rsidRPr="00885DC8">
        <w:rPr>
          <w:rFonts w:eastAsia="等线"/>
          <w:b/>
          <w:color w:val="000000"/>
          <w:sz w:val="20"/>
          <w:szCs w:val="20"/>
          <w:lang w:eastAsia="zh-CN"/>
        </w:rPr>
        <w:t>disable LP-WUS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will be included in F1 Paging message. </w:t>
      </w:r>
    </w:p>
    <w:p w14:paraId="038E50A5" w14:textId="1F3367A0" w:rsidR="009D6CA2" w:rsidRPr="00540A52" w:rsidRDefault="00B16B31" w:rsidP="0028180B">
      <w:pPr>
        <w:jc w:val="both"/>
        <w:rPr>
          <w:rFonts w:eastAsia="等线"/>
          <w:b/>
          <w:color w:val="000000"/>
          <w:sz w:val="20"/>
          <w:szCs w:val="20"/>
          <w:lang w:eastAsia="zh-CN"/>
        </w:rPr>
      </w:pPr>
      <w:r w:rsidRPr="00563382">
        <w:rPr>
          <w:rFonts w:eastAsia="等线"/>
          <w:b/>
          <w:color w:val="000000"/>
          <w:sz w:val="20"/>
          <w:szCs w:val="20"/>
          <w:lang w:eastAsia="zh-CN"/>
        </w:rPr>
        <w:t>Proposal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3b</w:t>
      </w:r>
      <w:r w:rsidRPr="00563382">
        <w:rPr>
          <w:rFonts w:eastAsia="等线"/>
          <w:b/>
          <w:color w:val="000000"/>
          <w:sz w:val="20"/>
          <w:szCs w:val="20"/>
          <w:lang w:eastAsia="zh-CN"/>
        </w:rPr>
        <w:t xml:space="preserve">: </w:t>
      </w:r>
      <w:r>
        <w:rPr>
          <w:rFonts w:eastAsia="等线"/>
          <w:b/>
          <w:color w:val="000000"/>
          <w:sz w:val="20"/>
          <w:szCs w:val="20"/>
          <w:lang w:eastAsia="zh-CN"/>
        </w:rPr>
        <w:t>W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i</w:t>
      </w:r>
      <w:r>
        <w:rPr>
          <w:rFonts w:eastAsia="等线"/>
          <w:b/>
          <w:color w:val="000000"/>
          <w:sz w:val="20"/>
          <w:szCs w:val="20"/>
          <w:lang w:eastAsia="zh-CN"/>
        </w:rPr>
        <w:t>t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hout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such indication in F1 Paging, DU understand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s</w:t>
      </w:r>
      <w:r>
        <w:rPr>
          <w:rFonts w:eastAsia="等线"/>
          <w:b/>
          <w:color w:val="000000"/>
          <w:sz w:val="20"/>
          <w:szCs w:val="20"/>
          <w:lang w:eastAsia="zh-CN"/>
        </w:rPr>
        <w:t xml:space="preserve"> LP-WUS for this UE is enabled</w:t>
      </w:r>
      <w:r w:rsidRPr="007E34D3">
        <w:rPr>
          <w:rFonts w:eastAsia="等线" w:hint="eastAsia"/>
          <w:b/>
          <w:color w:val="000000"/>
          <w:sz w:val="20"/>
          <w:szCs w:val="20"/>
          <w:lang w:eastAsia="zh-CN"/>
        </w:rPr>
        <w:t xml:space="preserve"> </w:t>
      </w:r>
      <w:r>
        <w:rPr>
          <w:rFonts w:eastAsia="等线" w:hint="eastAsia"/>
          <w:b/>
          <w:color w:val="000000"/>
          <w:sz w:val="20"/>
          <w:szCs w:val="20"/>
          <w:lang w:eastAsia="zh-CN"/>
        </w:rPr>
        <w:t>b</w:t>
      </w:r>
      <w:r>
        <w:rPr>
          <w:rFonts w:eastAsia="等线"/>
          <w:b/>
          <w:color w:val="000000"/>
          <w:sz w:val="20"/>
          <w:szCs w:val="20"/>
          <w:lang w:eastAsia="zh-CN"/>
        </w:rPr>
        <w:t>y default.</w:t>
      </w:r>
    </w:p>
    <w:p w14:paraId="35C2CFB7" w14:textId="77777777" w:rsidR="00966773" w:rsidRPr="00966773" w:rsidRDefault="00966773" w:rsidP="00C22844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</w:pPr>
      <w:r w:rsidRPr="00C22844">
        <w:rPr>
          <w:rFonts w:eastAsia="宋体" w:cs="Times New Roman"/>
          <w:bCs w:val="0"/>
          <w:szCs w:val="20"/>
          <w:lang w:val="en-US" w:eastAsia="en-GB"/>
        </w:rPr>
        <w:t>References</w:t>
      </w:r>
    </w:p>
    <w:p w14:paraId="167BD5C0" w14:textId="0098283A" w:rsidR="002D3981" w:rsidRPr="000C1F58" w:rsidRDefault="002D3981" w:rsidP="002D3981">
      <w:pPr>
        <w:pStyle w:val="Reference"/>
        <w:rPr>
          <w:sz w:val="20"/>
          <w:szCs w:val="20"/>
        </w:rPr>
      </w:pPr>
      <w:bookmarkStart w:id="6" w:name="_Hlk210154171"/>
      <w:r>
        <w:rPr>
          <w:rFonts w:eastAsiaTheme="minorEastAsia" w:hint="eastAsia"/>
          <w:sz w:val="20"/>
          <w:szCs w:val="20"/>
          <w:lang w:eastAsia="zh-CN"/>
        </w:rPr>
        <w:t>R</w:t>
      </w:r>
      <w:r>
        <w:rPr>
          <w:rFonts w:eastAsiaTheme="minorEastAsia"/>
          <w:sz w:val="20"/>
          <w:szCs w:val="20"/>
          <w:lang w:eastAsia="zh-CN"/>
        </w:rPr>
        <w:t>2-250</w:t>
      </w:r>
      <w:r w:rsidR="000749FF">
        <w:rPr>
          <w:rFonts w:eastAsiaTheme="minorEastAsia"/>
          <w:sz w:val="20"/>
          <w:szCs w:val="20"/>
          <w:lang w:eastAsia="zh-CN"/>
        </w:rPr>
        <w:t>6246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="000749FF" w:rsidRPr="000749FF">
        <w:rPr>
          <w:rFonts w:eastAsiaTheme="minorEastAsia"/>
          <w:sz w:val="20"/>
          <w:szCs w:val="20"/>
          <w:lang w:eastAsia="zh-CN"/>
        </w:rPr>
        <w:t>LS on enabling/disabling LP-WUS per UE with NAS signalling</w:t>
      </w:r>
      <w:r w:rsidR="00E1062A">
        <w:rPr>
          <w:rFonts w:eastAsiaTheme="minorEastAsia"/>
          <w:sz w:val="20"/>
          <w:szCs w:val="20"/>
          <w:lang w:eastAsia="zh-CN"/>
        </w:rPr>
        <w:t xml:space="preserve">, </w:t>
      </w:r>
      <w:r w:rsidR="000749FF">
        <w:rPr>
          <w:rFonts w:eastAsiaTheme="minorEastAsia"/>
          <w:sz w:val="20"/>
          <w:szCs w:val="20"/>
          <w:lang w:eastAsia="zh-CN"/>
        </w:rPr>
        <w:t>RAN</w:t>
      </w:r>
      <w:r w:rsidR="005F7784">
        <w:rPr>
          <w:rFonts w:eastAsiaTheme="minorEastAsia"/>
          <w:sz w:val="20"/>
          <w:szCs w:val="20"/>
          <w:lang w:eastAsia="zh-CN"/>
        </w:rPr>
        <w:t>2/</w:t>
      </w:r>
      <w:r w:rsidR="000749FF">
        <w:rPr>
          <w:rFonts w:eastAsiaTheme="minorEastAsia"/>
          <w:sz w:val="20"/>
          <w:szCs w:val="20"/>
          <w:lang w:eastAsia="zh-CN"/>
        </w:rPr>
        <w:t>H</w:t>
      </w:r>
      <w:r w:rsidR="000749FF">
        <w:rPr>
          <w:rFonts w:eastAsiaTheme="minorEastAsia" w:hint="eastAsia"/>
          <w:sz w:val="20"/>
          <w:szCs w:val="20"/>
          <w:lang w:eastAsia="zh-CN"/>
        </w:rPr>
        <w:t>ua</w:t>
      </w:r>
      <w:r w:rsidR="000749FF">
        <w:rPr>
          <w:rFonts w:eastAsiaTheme="minorEastAsia"/>
          <w:sz w:val="20"/>
          <w:szCs w:val="20"/>
          <w:lang w:eastAsia="zh-CN"/>
        </w:rPr>
        <w:t>wei</w:t>
      </w:r>
      <w:bookmarkEnd w:id="6"/>
    </w:p>
    <w:sectPr w:rsidR="002D3981" w:rsidRPr="000C1F58" w:rsidSect="00D3087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189C3" w14:textId="77777777" w:rsidR="00A54AFC" w:rsidRDefault="00A54AFC" w:rsidP="00BA14E2">
      <w:pPr>
        <w:spacing w:after="0"/>
      </w:pPr>
      <w:r>
        <w:separator/>
      </w:r>
    </w:p>
  </w:endnote>
  <w:endnote w:type="continuationSeparator" w:id="0">
    <w:p w14:paraId="393B0617" w14:textId="77777777" w:rsidR="00A54AFC" w:rsidRDefault="00A54AFC" w:rsidP="00BA14E2">
      <w:pPr>
        <w:spacing w:after="0"/>
      </w:pPr>
      <w:r>
        <w:continuationSeparator/>
      </w:r>
    </w:p>
  </w:endnote>
  <w:endnote w:type="continuationNotice" w:id="1">
    <w:p w14:paraId="58E25844" w14:textId="77777777" w:rsidR="00A54AFC" w:rsidRDefault="00A54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04029" w14:textId="77777777" w:rsidR="00A54AFC" w:rsidRDefault="00A54AFC" w:rsidP="00BA14E2">
      <w:pPr>
        <w:spacing w:after="0"/>
      </w:pPr>
      <w:r>
        <w:separator/>
      </w:r>
    </w:p>
  </w:footnote>
  <w:footnote w:type="continuationSeparator" w:id="0">
    <w:p w14:paraId="111D3FA2" w14:textId="77777777" w:rsidR="00A54AFC" w:rsidRDefault="00A54AFC" w:rsidP="00BA14E2">
      <w:pPr>
        <w:spacing w:after="0"/>
      </w:pPr>
      <w:r>
        <w:continuationSeparator/>
      </w:r>
    </w:p>
  </w:footnote>
  <w:footnote w:type="continuationNotice" w:id="1">
    <w:p w14:paraId="7BFB5E3F" w14:textId="77777777" w:rsidR="00A54AFC" w:rsidRDefault="00A54A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3C7"/>
    <w:multiLevelType w:val="hybridMultilevel"/>
    <w:tmpl w:val="09A8D03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1533D"/>
    <w:multiLevelType w:val="hybridMultilevel"/>
    <w:tmpl w:val="45AE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335D"/>
    <w:multiLevelType w:val="hybridMultilevel"/>
    <w:tmpl w:val="7B98139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36077"/>
    <w:multiLevelType w:val="hybridMultilevel"/>
    <w:tmpl w:val="EEB8C6C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5D6F"/>
    <w:multiLevelType w:val="hybridMultilevel"/>
    <w:tmpl w:val="7B54A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2633F"/>
    <w:multiLevelType w:val="hybridMultilevel"/>
    <w:tmpl w:val="D3DADB3E"/>
    <w:lvl w:ilvl="0" w:tplc="EDEC32BA">
      <w:start w:val="1"/>
      <w:numFmt w:val="bullet"/>
      <w:lvlText w:val="−"/>
      <w:lvlJc w:val="left"/>
      <w:pPr>
        <w:ind w:left="474" w:hanging="42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6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3AA4"/>
    <w:multiLevelType w:val="multilevel"/>
    <w:tmpl w:val="BB1EF8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3523CBE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CD63A54"/>
    <w:multiLevelType w:val="hybridMultilevel"/>
    <w:tmpl w:val="94EE0414"/>
    <w:lvl w:ilvl="0" w:tplc="A634A404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6E5B"/>
    <w:multiLevelType w:val="hybridMultilevel"/>
    <w:tmpl w:val="2F342D50"/>
    <w:lvl w:ilvl="0" w:tplc="E0EA3322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52E5D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C474AE"/>
    <w:multiLevelType w:val="hybridMultilevel"/>
    <w:tmpl w:val="FDBE29FE"/>
    <w:lvl w:ilvl="0" w:tplc="04090011">
      <w:start w:val="1"/>
      <w:numFmt w:val="decimal"/>
      <w:lvlText w:val="%1)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BB4C57"/>
    <w:multiLevelType w:val="hybridMultilevel"/>
    <w:tmpl w:val="CC6038F6"/>
    <w:lvl w:ilvl="0" w:tplc="C86C937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1D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8C8"/>
    <w:multiLevelType w:val="hybridMultilevel"/>
    <w:tmpl w:val="2ECA4BBE"/>
    <w:lvl w:ilvl="0" w:tplc="B374E96A">
      <w:start w:val="1"/>
      <w:numFmt w:val="decimal"/>
      <w:lvlText w:val="%1)"/>
      <w:lvlJc w:val="left"/>
      <w:pPr>
        <w:ind w:left="792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 w15:restartNumberingAfterBreak="0">
    <w:nsid w:val="5B8A18E3"/>
    <w:multiLevelType w:val="hybridMultilevel"/>
    <w:tmpl w:val="03424A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6B5E80"/>
    <w:multiLevelType w:val="hybridMultilevel"/>
    <w:tmpl w:val="D5907412"/>
    <w:lvl w:ilvl="0" w:tplc="82EE7026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5354A"/>
    <w:multiLevelType w:val="hybridMultilevel"/>
    <w:tmpl w:val="0BA0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50203"/>
    <w:multiLevelType w:val="hybridMultilevel"/>
    <w:tmpl w:val="A8D2196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14"/>
  </w:num>
  <w:num w:numId="5">
    <w:abstractNumId w:val="28"/>
  </w:num>
  <w:num w:numId="6">
    <w:abstractNumId w:val="2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8"/>
  </w:num>
  <w:num w:numId="10">
    <w:abstractNumId w:val="1"/>
  </w:num>
  <w:num w:numId="11">
    <w:abstractNumId w:val="26"/>
  </w:num>
  <w:num w:numId="12">
    <w:abstractNumId w:val="23"/>
  </w:num>
  <w:num w:numId="13">
    <w:abstractNumId w:val="16"/>
  </w:num>
  <w:num w:numId="14">
    <w:abstractNumId w:val="10"/>
  </w:num>
  <w:num w:numId="15">
    <w:abstractNumId w:val="9"/>
  </w:num>
  <w:num w:numId="16">
    <w:abstractNumId w:val="13"/>
  </w:num>
  <w:num w:numId="17">
    <w:abstractNumId w:val="9"/>
  </w:num>
  <w:num w:numId="18">
    <w:abstractNumId w:val="9"/>
  </w:num>
  <w:num w:numId="19">
    <w:abstractNumId w:val="30"/>
  </w:num>
  <w:num w:numId="20">
    <w:abstractNumId w:val="27"/>
  </w:num>
  <w:num w:numId="21">
    <w:abstractNumId w:val="7"/>
  </w:num>
  <w:num w:numId="22">
    <w:abstractNumId w:val="11"/>
  </w:num>
  <w:num w:numId="23">
    <w:abstractNumId w:val="19"/>
  </w:num>
  <w:num w:numId="24">
    <w:abstractNumId w:val="3"/>
  </w:num>
  <w:num w:numId="25">
    <w:abstractNumId w:val="0"/>
  </w:num>
  <w:num w:numId="26">
    <w:abstractNumId w:val="29"/>
  </w:num>
  <w:num w:numId="27">
    <w:abstractNumId w:val="19"/>
  </w:num>
  <w:num w:numId="28">
    <w:abstractNumId w:val="15"/>
  </w:num>
  <w:num w:numId="29">
    <w:abstractNumId w:val="22"/>
  </w:num>
  <w:num w:numId="30">
    <w:abstractNumId w:val="18"/>
  </w:num>
  <w:num w:numId="31">
    <w:abstractNumId w:val="19"/>
  </w:num>
  <w:num w:numId="32">
    <w:abstractNumId w:val="17"/>
  </w:num>
  <w:num w:numId="33">
    <w:abstractNumId w:val="2"/>
  </w:num>
  <w:num w:numId="34">
    <w:abstractNumId w:val="24"/>
  </w:num>
  <w:num w:numId="35">
    <w:abstractNumId w:val="5"/>
  </w:num>
  <w:num w:numId="36">
    <w:abstractNumId w:val="25"/>
  </w:num>
  <w:num w:numId="37">
    <w:abstractNumId w:val="12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MjQ1NTUwNja2MDBV0lEKTi0uzszPAykwMq0FAJ/K53QtAAAA"/>
  </w:docVars>
  <w:rsids>
    <w:rsidRoot w:val="009F3579"/>
    <w:rsid w:val="0000589F"/>
    <w:rsid w:val="00007F86"/>
    <w:rsid w:val="00015095"/>
    <w:rsid w:val="000253AC"/>
    <w:rsid w:val="00025A33"/>
    <w:rsid w:val="0002616A"/>
    <w:rsid w:val="00026DE8"/>
    <w:rsid w:val="000314B6"/>
    <w:rsid w:val="00032536"/>
    <w:rsid w:val="00032740"/>
    <w:rsid w:val="00033FCF"/>
    <w:rsid w:val="0003713D"/>
    <w:rsid w:val="00040E9A"/>
    <w:rsid w:val="00044BA8"/>
    <w:rsid w:val="00053E37"/>
    <w:rsid w:val="00053F2B"/>
    <w:rsid w:val="0005675A"/>
    <w:rsid w:val="000601AE"/>
    <w:rsid w:val="0006343A"/>
    <w:rsid w:val="00065247"/>
    <w:rsid w:val="00065955"/>
    <w:rsid w:val="000665A1"/>
    <w:rsid w:val="000672E1"/>
    <w:rsid w:val="00067379"/>
    <w:rsid w:val="0007174F"/>
    <w:rsid w:val="00073970"/>
    <w:rsid w:val="000749FF"/>
    <w:rsid w:val="00076A7D"/>
    <w:rsid w:val="0007722E"/>
    <w:rsid w:val="00077E18"/>
    <w:rsid w:val="000804BF"/>
    <w:rsid w:val="00087387"/>
    <w:rsid w:val="0009004E"/>
    <w:rsid w:val="0009683A"/>
    <w:rsid w:val="000A4830"/>
    <w:rsid w:val="000A57B7"/>
    <w:rsid w:val="000A5EAE"/>
    <w:rsid w:val="000A6C7A"/>
    <w:rsid w:val="000A712B"/>
    <w:rsid w:val="000B06B8"/>
    <w:rsid w:val="000B173A"/>
    <w:rsid w:val="000B4468"/>
    <w:rsid w:val="000B4C4D"/>
    <w:rsid w:val="000C1F58"/>
    <w:rsid w:val="000C23ED"/>
    <w:rsid w:val="000C2525"/>
    <w:rsid w:val="000D0DB9"/>
    <w:rsid w:val="000D2D96"/>
    <w:rsid w:val="000D48D5"/>
    <w:rsid w:val="000D6081"/>
    <w:rsid w:val="000E06EA"/>
    <w:rsid w:val="000E1A43"/>
    <w:rsid w:val="000E369D"/>
    <w:rsid w:val="000E5F3E"/>
    <w:rsid w:val="000E7CE4"/>
    <w:rsid w:val="000F2483"/>
    <w:rsid w:val="000F69BF"/>
    <w:rsid w:val="00100EDC"/>
    <w:rsid w:val="00106448"/>
    <w:rsid w:val="00113850"/>
    <w:rsid w:val="0012351D"/>
    <w:rsid w:val="00123D68"/>
    <w:rsid w:val="001320C0"/>
    <w:rsid w:val="00133DD7"/>
    <w:rsid w:val="00135456"/>
    <w:rsid w:val="00135656"/>
    <w:rsid w:val="001362EB"/>
    <w:rsid w:val="00137525"/>
    <w:rsid w:val="00140511"/>
    <w:rsid w:val="001412C9"/>
    <w:rsid w:val="0014279C"/>
    <w:rsid w:val="00142FAB"/>
    <w:rsid w:val="0014714F"/>
    <w:rsid w:val="00151FC2"/>
    <w:rsid w:val="0015298F"/>
    <w:rsid w:val="001547C8"/>
    <w:rsid w:val="001548B7"/>
    <w:rsid w:val="0015758B"/>
    <w:rsid w:val="0016045C"/>
    <w:rsid w:val="001624A1"/>
    <w:rsid w:val="001634EE"/>
    <w:rsid w:val="001637DE"/>
    <w:rsid w:val="0016413B"/>
    <w:rsid w:val="001661A0"/>
    <w:rsid w:val="00171052"/>
    <w:rsid w:val="00172BD5"/>
    <w:rsid w:val="00176A28"/>
    <w:rsid w:val="00176EE4"/>
    <w:rsid w:val="00181D0D"/>
    <w:rsid w:val="00181F6B"/>
    <w:rsid w:val="00182124"/>
    <w:rsid w:val="00182F27"/>
    <w:rsid w:val="00187756"/>
    <w:rsid w:val="00190C2D"/>
    <w:rsid w:val="0019370F"/>
    <w:rsid w:val="001939DB"/>
    <w:rsid w:val="001953F5"/>
    <w:rsid w:val="001960C2"/>
    <w:rsid w:val="001A0FA1"/>
    <w:rsid w:val="001A255C"/>
    <w:rsid w:val="001A5EC6"/>
    <w:rsid w:val="001A7D43"/>
    <w:rsid w:val="001B0495"/>
    <w:rsid w:val="001B4966"/>
    <w:rsid w:val="001B4B60"/>
    <w:rsid w:val="001B599E"/>
    <w:rsid w:val="001B5D5F"/>
    <w:rsid w:val="001B6ECF"/>
    <w:rsid w:val="001C2116"/>
    <w:rsid w:val="001C3ED3"/>
    <w:rsid w:val="001C4C02"/>
    <w:rsid w:val="001D01E3"/>
    <w:rsid w:val="001D114E"/>
    <w:rsid w:val="001D1294"/>
    <w:rsid w:val="001D3A87"/>
    <w:rsid w:val="001D6189"/>
    <w:rsid w:val="001D6B5F"/>
    <w:rsid w:val="001E19C3"/>
    <w:rsid w:val="001E43A9"/>
    <w:rsid w:val="001E4C6C"/>
    <w:rsid w:val="001E6B53"/>
    <w:rsid w:val="001F032B"/>
    <w:rsid w:val="001F0CD9"/>
    <w:rsid w:val="001F1AB6"/>
    <w:rsid w:val="001F4859"/>
    <w:rsid w:val="001F49EB"/>
    <w:rsid w:val="002013F2"/>
    <w:rsid w:val="00201F21"/>
    <w:rsid w:val="00202AAB"/>
    <w:rsid w:val="002035FD"/>
    <w:rsid w:val="002064C3"/>
    <w:rsid w:val="002155A0"/>
    <w:rsid w:val="00216F43"/>
    <w:rsid w:val="0021753E"/>
    <w:rsid w:val="00223450"/>
    <w:rsid w:val="00224868"/>
    <w:rsid w:val="00225885"/>
    <w:rsid w:val="00227798"/>
    <w:rsid w:val="00231CD6"/>
    <w:rsid w:val="00233573"/>
    <w:rsid w:val="002336F7"/>
    <w:rsid w:val="00235575"/>
    <w:rsid w:val="00236FA9"/>
    <w:rsid w:val="002407A7"/>
    <w:rsid w:val="00242163"/>
    <w:rsid w:val="00242A1C"/>
    <w:rsid w:val="00245B89"/>
    <w:rsid w:val="00246E60"/>
    <w:rsid w:val="00252714"/>
    <w:rsid w:val="00252BDB"/>
    <w:rsid w:val="00253059"/>
    <w:rsid w:val="002569B7"/>
    <w:rsid w:val="0025727D"/>
    <w:rsid w:val="0026085B"/>
    <w:rsid w:val="00260C1D"/>
    <w:rsid w:val="00260E90"/>
    <w:rsid w:val="00262729"/>
    <w:rsid w:val="00262775"/>
    <w:rsid w:val="00264D7E"/>
    <w:rsid w:val="00264FC7"/>
    <w:rsid w:val="002709FE"/>
    <w:rsid w:val="00270C43"/>
    <w:rsid w:val="00271B7B"/>
    <w:rsid w:val="00275EB9"/>
    <w:rsid w:val="0027651A"/>
    <w:rsid w:val="00277E74"/>
    <w:rsid w:val="0028180B"/>
    <w:rsid w:val="00282711"/>
    <w:rsid w:val="0028464C"/>
    <w:rsid w:val="00286F2B"/>
    <w:rsid w:val="0028716D"/>
    <w:rsid w:val="002914C6"/>
    <w:rsid w:val="002926FC"/>
    <w:rsid w:val="00294B99"/>
    <w:rsid w:val="002977FD"/>
    <w:rsid w:val="002A1480"/>
    <w:rsid w:val="002A2461"/>
    <w:rsid w:val="002A7B6D"/>
    <w:rsid w:val="002B2A67"/>
    <w:rsid w:val="002B3219"/>
    <w:rsid w:val="002B34BE"/>
    <w:rsid w:val="002B7101"/>
    <w:rsid w:val="002C106D"/>
    <w:rsid w:val="002C19BB"/>
    <w:rsid w:val="002C2552"/>
    <w:rsid w:val="002C796E"/>
    <w:rsid w:val="002C7EAC"/>
    <w:rsid w:val="002D0A73"/>
    <w:rsid w:val="002D233B"/>
    <w:rsid w:val="002D3981"/>
    <w:rsid w:val="002D419D"/>
    <w:rsid w:val="002D55B4"/>
    <w:rsid w:val="002D656A"/>
    <w:rsid w:val="002D6FD9"/>
    <w:rsid w:val="002D7412"/>
    <w:rsid w:val="002D758C"/>
    <w:rsid w:val="002E3E67"/>
    <w:rsid w:val="002F4A8F"/>
    <w:rsid w:val="002F5309"/>
    <w:rsid w:val="002F73FA"/>
    <w:rsid w:val="003008F0"/>
    <w:rsid w:val="00302B28"/>
    <w:rsid w:val="00305B32"/>
    <w:rsid w:val="00305EBE"/>
    <w:rsid w:val="003060C4"/>
    <w:rsid w:val="0030713C"/>
    <w:rsid w:val="0031178A"/>
    <w:rsid w:val="0031416F"/>
    <w:rsid w:val="00315535"/>
    <w:rsid w:val="00321E2B"/>
    <w:rsid w:val="00325BCD"/>
    <w:rsid w:val="0032655D"/>
    <w:rsid w:val="003307AF"/>
    <w:rsid w:val="00331175"/>
    <w:rsid w:val="003344B8"/>
    <w:rsid w:val="003419DD"/>
    <w:rsid w:val="00344357"/>
    <w:rsid w:val="00346801"/>
    <w:rsid w:val="00346F40"/>
    <w:rsid w:val="003473D8"/>
    <w:rsid w:val="003544B2"/>
    <w:rsid w:val="00374624"/>
    <w:rsid w:val="00375C63"/>
    <w:rsid w:val="00376D27"/>
    <w:rsid w:val="003774BD"/>
    <w:rsid w:val="00377A33"/>
    <w:rsid w:val="00382214"/>
    <w:rsid w:val="003A20EA"/>
    <w:rsid w:val="003A23C6"/>
    <w:rsid w:val="003A6DE4"/>
    <w:rsid w:val="003B09C4"/>
    <w:rsid w:val="003B24CA"/>
    <w:rsid w:val="003B46AD"/>
    <w:rsid w:val="003B4CAA"/>
    <w:rsid w:val="003B6236"/>
    <w:rsid w:val="003B7497"/>
    <w:rsid w:val="003C011E"/>
    <w:rsid w:val="003C3153"/>
    <w:rsid w:val="003C6F50"/>
    <w:rsid w:val="003D3BED"/>
    <w:rsid w:val="003D5B8E"/>
    <w:rsid w:val="003E08A5"/>
    <w:rsid w:val="003E095A"/>
    <w:rsid w:val="003E0F84"/>
    <w:rsid w:val="003E162B"/>
    <w:rsid w:val="003F0074"/>
    <w:rsid w:val="003F124B"/>
    <w:rsid w:val="003F2D43"/>
    <w:rsid w:val="003F3879"/>
    <w:rsid w:val="003F5690"/>
    <w:rsid w:val="003F7569"/>
    <w:rsid w:val="00400C8E"/>
    <w:rsid w:val="00401328"/>
    <w:rsid w:val="004013D6"/>
    <w:rsid w:val="0040196F"/>
    <w:rsid w:val="00401FE1"/>
    <w:rsid w:val="00411627"/>
    <w:rsid w:val="00422A0B"/>
    <w:rsid w:val="00423448"/>
    <w:rsid w:val="00424609"/>
    <w:rsid w:val="004252BD"/>
    <w:rsid w:val="004254DC"/>
    <w:rsid w:val="00426C2E"/>
    <w:rsid w:val="0044064C"/>
    <w:rsid w:val="0044620A"/>
    <w:rsid w:val="004477E2"/>
    <w:rsid w:val="00447B2B"/>
    <w:rsid w:val="00447B89"/>
    <w:rsid w:val="00447DF9"/>
    <w:rsid w:val="00451ED7"/>
    <w:rsid w:val="004532BA"/>
    <w:rsid w:val="00456853"/>
    <w:rsid w:val="00457B89"/>
    <w:rsid w:val="00460517"/>
    <w:rsid w:val="00465779"/>
    <w:rsid w:val="00467019"/>
    <w:rsid w:val="004675B1"/>
    <w:rsid w:val="00470015"/>
    <w:rsid w:val="00474F72"/>
    <w:rsid w:val="00481652"/>
    <w:rsid w:val="00481AB1"/>
    <w:rsid w:val="00486558"/>
    <w:rsid w:val="00486DD6"/>
    <w:rsid w:val="00493B81"/>
    <w:rsid w:val="00494E56"/>
    <w:rsid w:val="00496679"/>
    <w:rsid w:val="004A13DB"/>
    <w:rsid w:val="004A2FB0"/>
    <w:rsid w:val="004A766F"/>
    <w:rsid w:val="004B10B3"/>
    <w:rsid w:val="004B17A6"/>
    <w:rsid w:val="004B2B5C"/>
    <w:rsid w:val="004B3585"/>
    <w:rsid w:val="004B43D6"/>
    <w:rsid w:val="004B4408"/>
    <w:rsid w:val="004B54F1"/>
    <w:rsid w:val="004B6CA8"/>
    <w:rsid w:val="004C291C"/>
    <w:rsid w:val="004C2D8B"/>
    <w:rsid w:val="004C3813"/>
    <w:rsid w:val="004C3830"/>
    <w:rsid w:val="004C5F89"/>
    <w:rsid w:val="004C61D9"/>
    <w:rsid w:val="004C750E"/>
    <w:rsid w:val="004D1926"/>
    <w:rsid w:val="004D51E8"/>
    <w:rsid w:val="004D5A6C"/>
    <w:rsid w:val="004D601E"/>
    <w:rsid w:val="004D7FDA"/>
    <w:rsid w:val="004E1F93"/>
    <w:rsid w:val="004E66BF"/>
    <w:rsid w:val="004F05BB"/>
    <w:rsid w:val="004F232F"/>
    <w:rsid w:val="004F5AC1"/>
    <w:rsid w:val="004F76C8"/>
    <w:rsid w:val="00500623"/>
    <w:rsid w:val="0050196C"/>
    <w:rsid w:val="00502035"/>
    <w:rsid w:val="005023D2"/>
    <w:rsid w:val="005038D1"/>
    <w:rsid w:val="00504B76"/>
    <w:rsid w:val="005053E7"/>
    <w:rsid w:val="00506BD6"/>
    <w:rsid w:val="0050778E"/>
    <w:rsid w:val="00515099"/>
    <w:rsid w:val="005212C4"/>
    <w:rsid w:val="0052211F"/>
    <w:rsid w:val="00523F2B"/>
    <w:rsid w:val="0052602A"/>
    <w:rsid w:val="00526791"/>
    <w:rsid w:val="00527375"/>
    <w:rsid w:val="00531CFB"/>
    <w:rsid w:val="0053299B"/>
    <w:rsid w:val="00533B24"/>
    <w:rsid w:val="00535E63"/>
    <w:rsid w:val="00540A52"/>
    <w:rsid w:val="00544EBB"/>
    <w:rsid w:val="005458C5"/>
    <w:rsid w:val="0055039C"/>
    <w:rsid w:val="0055087A"/>
    <w:rsid w:val="00552519"/>
    <w:rsid w:val="00554C67"/>
    <w:rsid w:val="00563382"/>
    <w:rsid w:val="0056678F"/>
    <w:rsid w:val="0057332B"/>
    <w:rsid w:val="0057716F"/>
    <w:rsid w:val="0057742F"/>
    <w:rsid w:val="00577E5B"/>
    <w:rsid w:val="005801E3"/>
    <w:rsid w:val="00580C5F"/>
    <w:rsid w:val="005818EE"/>
    <w:rsid w:val="00585464"/>
    <w:rsid w:val="00585718"/>
    <w:rsid w:val="00591725"/>
    <w:rsid w:val="005935B8"/>
    <w:rsid w:val="00593A58"/>
    <w:rsid w:val="00593C69"/>
    <w:rsid w:val="005974F7"/>
    <w:rsid w:val="00597B02"/>
    <w:rsid w:val="005A136F"/>
    <w:rsid w:val="005A1437"/>
    <w:rsid w:val="005A23A5"/>
    <w:rsid w:val="005A7B39"/>
    <w:rsid w:val="005B108C"/>
    <w:rsid w:val="005B3FCB"/>
    <w:rsid w:val="005C3826"/>
    <w:rsid w:val="005C4784"/>
    <w:rsid w:val="005C47F2"/>
    <w:rsid w:val="005D2814"/>
    <w:rsid w:val="005D2B11"/>
    <w:rsid w:val="005D7A6F"/>
    <w:rsid w:val="005E14C9"/>
    <w:rsid w:val="005E182A"/>
    <w:rsid w:val="005E26CA"/>
    <w:rsid w:val="005E3341"/>
    <w:rsid w:val="005E51DF"/>
    <w:rsid w:val="005F1642"/>
    <w:rsid w:val="005F61C1"/>
    <w:rsid w:val="005F7784"/>
    <w:rsid w:val="00611423"/>
    <w:rsid w:val="00611485"/>
    <w:rsid w:val="00612A4A"/>
    <w:rsid w:val="00623E1C"/>
    <w:rsid w:val="00624543"/>
    <w:rsid w:val="006271A5"/>
    <w:rsid w:val="00627490"/>
    <w:rsid w:val="00630170"/>
    <w:rsid w:val="00635208"/>
    <w:rsid w:val="0064686C"/>
    <w:rsid w:val="006479EF"/>
    <w:rsid w:val="00654258"/>
    <w:rsid w:val="00654DE3"/>
    <w:rsid w:val="0066492D"/>
    <w:rsid w:val="00667804"/>
    <w:rsid w:val="006713EC"/>
    <w:rsid w:val="00672E48"/>
    <w:rsid w:val="006743E1"/>
    <w:rsid w:val="00680406"/>
    <w:rsid w:val="0068423C"/>
    <w:rsid w:val="00686859"/>
    <w:rsid w:val="0069028E"/>
    <w:rsid w:val="00690B11"/>
    <w:rsid w:val="006911EC"/>
    <w:rsid w:val="00691AF8"/>
    <w:rsid w:val="0069303F"/>
    <w:rsid w:val="00693CC9"/>
    <w:rsid w:val="0069495B"/>
    <w:rsid w:val="006965CE"/>
    <w:rsid w:val="006A0352"/>
    <w:rsid w:val="006A188C"/>
    <w:rsid w:val="006A4B15"/>
    <w:rsid w:val="006B1D07"/>
    <w:rsid w:val="006B5A45"/>
    <w:rsid w:val="006C0E41"/>
    <w:rsid w:val="006C6948"/>
    <w:rsid w:val="006D3361"/>
    <w:rsid w:val="006D57B4"/>
    <w:rsid w:val="006D6884"/>
    <w:rsid w:val="006E4AFA"/>
    <w:rsid w:val="006E51EE"/>
    <w:rsid w:val="006F1895"/>
    <w:rsid w:val="006F2FDB"/>
    <w:rsid w:val="006F4598"/>
    <w:rsid w:val="006F68FC"/>
    <w:rsid w:val="006F6BFE"/>
    <w:rsid w:val="006F7525"/>
    <w:rsid w:val="007040B2"/>
    <w:rsid w:val="00705759"/>
    <w:rsid w:val="00705872"/>
    <w:rsid w:val="00705D01"/>
    <w:rsid w:val="00705D8F"/>
    <w:rsid w:val="00705FB8"/>
    <w:rsid w:val="00710E72"/>
    <w:rsid w:val="00711905"/>
    <w:rsid w:val="0071395E"/>
    <w:rsid w:val="007139F6"/>
    <w:rsid w:val="007172F4"/>
    <w:rsid w:val="007226F3"/>
    <w:rsid w:val="00724066"/>
    <w:rsid w:val="007329E7"/>
    <w:rsid w:val="007351BF"/>
    <w:rsid w:val="007421F6"/>
    <w:rsid w:val="00742D3E"/>
    <w:rsid w:val="00743380"/>
    <w:rsid w:val="007466A4"/>
    <w:rsid w:val="00753E53"/>
    <w:rsid w:val="00756A9F"/>
    <w:rsid w:val="00757292"/>
    <w:rsid w:val="00760C42"/>
    <w:rsid w:val="0076299C"/>
    <w:rsid w:val="00762E35"/>
    <w:rsid w:val="007631A2"/>
    <w:rsid w:val="00763679"/>
    <w:rsid w:val="00765B67"/>
    <w:rsid w:val="007666FC"/>
    <w:rsid w:val="007710A3"/>
    <w:rsid w:val="00773008"/>
    <w:rsid w:val="00774FD6"/>
    <w:rsid w:val="00776279"/>
    <w:rsid w:val="00777DF0"/>
    <w:rsid w:val="00780FBD"/>
    <w:rsid w:val="00781405"/>
    <w:rsid w:val="00783585"/>
    <w:rsid w:val="00785FCB"/>
    <w:rsid w:val="00790017"/>
    <w:rsid w:val="00793757"/>
    <w:rsid w:val="0079491D"/>
    <w:rsid w:val="00796433"/>
    <w:rsid w:val="00796453"/>
    <w:rsid w:val="007A28B7"/>
    <w:rsid w:val="007A6F6A"/>
    <w:rsid w:val="007B0E8E"/>
    <w:rsid w:val="007B2BF5"/>
    <w:rsid w:val="007B5107"/>
    <w:rsid w:val="007B511D"/>
    <w:rsid w:val="007B51F4"/>
    <w:rsid w:val="007B5D54"/>
    <w:rsid w:val="007B6920"/>
    <w:rsid w:val="007C04D7"/>
    <w:rsid w:val="007C281E"/>
    <w:rsid w:val="007C2872"/>
    <w:rsid w:val="007C3A45"/>
    <w:rsid w:val="007C711F"/>
    <w:rsid w:val="007D1F59"/>
    <w:rsid w:val="007D2A9B"/>
    <w:rsid w:val="007D68E3"/>
    <w:rsid w:val="007E3060"/>
    <w:rsid w:val="007E34D3"/>
    <w:rsid w:val="007F1BDF"/>
    <w:rsid w:val="007F4CF1"/>
    <w:rsid w:val="007F50EA"/>
    <w:rsid w:val="007F59B7"/>
    <w:rsid w:val="007F78C6"/>
    <w:rsid w:val="00800A37"/>
    <w:rsid w:val="00800AAF"/>
    <w:rsid w:val="00803CAD"/>
    <w:rsid w:val="00806506"/>
    <w:rsid w:val="00807B7E"/>
    <w:rsid w:val="00811FB9"/>
    <w:rsid w:val="00812349"/>
    <w:rsid w:val="008131C5"/>
    <w:rsid w:val="00813F8D"/>
    <w:rsid w:val="00814C6A"/>
    <w:rsid w:val="00815D4A"/>
    <w:rsid w:val="00817D5F"/>
    <w:rsid w:val="00820C3D"/>
    <w:rsid w:val="00821001"/>
    <w:rsid w:val="00825ED7"/>
    <w:rsid w:val="00832FAD"/>
    <w:rsid w:val="008333CC"/>
    <w:rsid w:val="0083424D"/>
    <w:rsid w:val="008355B8"/>
    <w:rsid w:val="00836321"/>
    <w:rsid w:val="00840B64"/>
    <w:rsid w:val="00841E4F"/>
    <w:rsid w:val="00847E5F"/>
    <w:rsid w:val="008514C0"/>
    <w:rsid w:val="00851ABF"/>
    <w:rsid w:val="0085214C"/>
    <w:rsid w:val="008522C9"/>
    <w:rsid w:val="0085393A"/>
    <w:rsid w:val="00854BC3"/>
    <w:rsid w:val="00857E6B"/>
    <w:rsid w:val="00862550"/>
    <w:rsid w:val="008653A3"/>
    <w:rsid w:val="00867183"/>
    <w:rsid w:val="00875927"/>
    <w:rsid w:val="008822D2"/>
    <w:rsid w:val="00882A40"/>
    <w:rsid w:val="00885DC8"/>
    <w:rsid w:val="00886E0A"/>
    <w:rsid w:val="008904A3"/>
    <w:rsid w:val="0089231D"/>
    <w:rsid w:val="0089482E"/>
    <w:rsid w:val="008A0B5D"/>
    <w:rsid w:val="008A4BA8"/>
    <w:rsid w:val="008B6726"/>
    <w:rsid w:val="008B76FA"/>
    <w:rsid w:val="008C4632"/>
    <w:rsid w:val="008C6A59"/>
    <w:rsid w:val="008C75F1"/>
    <w:rsid w:val="008D29A4"/>
    <w:rsid w:val="008D3484"/>
    <w:rsid w:val="008D40C1"/>
    <w:rsid w:val="008D4AED"/>
    <w:rsid w:val="008D565D"/>
    <w:rsid w:val="008D6BD5"/>
    <w:rsid w:val="008D732E"/>
    <w:rsid w:val="008D79D4"/>
    <w:rsid w:val="008E17EE"/>
    <w:rsid w:val="008E228D"/>
    <w:rsid w:val="008E2E0F"/>
    <w:rsid w:val="008E45A6"/>
    <w:rsid w:val="008E5862"/>
    <w:rsid w:val="008E6B2F"/>
    <w:rsid w:val="008F0050"/>
    <w:rsid w:val="008F3F41"/>
    <w:rsid w:val="008F6835"/>
    <w:rsid w:val="00901991"/>
    <w:rsid w:val="00901D51"/>
    <w:rsid w:val="009021D6"/>
    <w:rsid w:val="00902D70"/>
    <w:rsid w:val="0091198A"/>
    <w:rsid w:val="009207DC"/>
    <w:rsid w:val="0092176C"/>
    <w:rsid w:val="00923B66"/>
    <w:rsid w:val="00926CDB"/>
    <w:rsid w:val="009279BD"/>
    <w:rsid w:val="00932F05"/>
    <w:rsid w:val="00932F65"/>
    <w:rsid w:val="00933624"/>
    <w:rsid w:val="00934433"/>
    <w:rsid w:val="00934E9A"/>
    <w:rsid w:val="00936399"/>
    <w:rsid w:val="0094137E"/>
    <w:rsid w:val="00944939"/>
    <w:rsid w:val="00944E25"/>
    <w:rsid w:val="00946FC1"/>
    <w:rsid w:val="00947B9A"/>
    <w:rsid w:val="009521AE"/>
    <w:rsid w:val="00952398"/>
    <w:rsid w:val="00955528"/>
    <w:rsid w:val="00961A5B"/>
    <w:rsid w:val="00966773"/>
    <w:rsid w:val="00966AFD"/>
    <w:rsid w:val="009714CF"/>
    <w:rsid w:val="00973066"/>
    <w:rsid w:val="00973632"/>
    <w:rsid w:val="00973DDF"/>
    <w:rsid w:val="00975E79"/>
    <w:rsid w:val="009809E9"/>
    <w:rsid w:val="00982649"/>
    <w:rsid w:val="009835E2"/>
    <w:rsid w:val="0099710E"/>
    <w:rsid w:val="009A3BEC"/>
    <w:rsid w:val="009A3CC5"/>
    <w:rsid w:val="009A496E"/>
    <w:rsid w:val="009A4D8F"/>
    <w:rsid w:val="009B0414"/>
    <w:rsid w:val="009B04B5"/>
    <w:rsid w:val="009B2DD0"/>
    <w:rsid w:val="009B3818"/>
    <w:rsid w:val="009B4D08"/>
    <w:rsid w:val="009B4D7C"/>
    <w:rsid w:val="009B60B7"/>
    <w:rsid w:val="009B6256"/>
    <w:rsid w:val="009C1659"/>
    <w:rsid w:val="009C3090"/>
    <w:rsid w:val="009D6CA2"/>
    <w:rsid w:val="009E7EF9"/>
    <w:rsid w:val="009F1518"/>
    <w:rsid w:val="009F2CDB"/>
    <w:rsid w:val="009F3579"/>
    <w:rsid w:val="009F4457"/>
    <w:rsid w:val="00A00BC8"/>
    <w:rsid w:val="00A00BDE"/>
    <w:rsid w:val="00A01488"/>
    <w:rsid w:val="00A02CC0"/>
    <w:rsid w:val="00A049D3"/>
    <w:rsid w:val="00A056E1"/>
    <w:rsid w:val="00A072C4"/>
    <w:rsid w:val="00A1099A"/>
    <w:rsid w:val="00A11601"/>
    <w:rsid w:val="00A16AE6"/>
    <w:rsid w:val="00A172CC"/>
    <w:rsid w:val="00A225EE"/>
    <w:rsid w:val="00A22FA8"/>
    <w:rsid w:val="00A24D9F"/>
    <w:rsid w:val="00A302DE"/>
    <w:rsid w:val="00A33DDA"/>
    <w:rsid w:val="00A374EE"/>
    <w:rsid w:val="00A37AB4"/>
    <w:rsid w:val="00A42704"/>
    <w:rsid w:val="00A429F2"/>
    <w:rsid w:val="00A4389F"/>
    <w:rsid w:val="00A47D5B"/>
    <w:rsid w:val="00A519C4"/>
    <w:rsid w:val="00A54AFC"/>
    <w:rsid w:val="00A603F7"/>
    <w:rsid w:val="00A62B61"/>
    <w:rsid w:val="00A63547"/>
    <w:rsid w:val="00A63D35"/>
    <w:rsid w:val="00A66BC1"/>
    <w:rsid w:val="00A67844"/>
    <w:rsid w:val="00A71044"/>
    <w:rsid w:val="00A723BC"/>
    <w:rsid w:val="00A73088"/>
    <w:rsid w:val="00A73A4B"/>
    <w:rsid w:val="00A752DC"/>
    <w:rsid w:val="00A80C54"/>
    <w:rsid w:val="00A82337"/>
    <w:rsid w:val="00A84804"/>
    <w:rsid w:val="00A85483"/>
    <w:rsid w:val="00A87E25"/>
    <w:rsid w:val="00A962D1"/>
    <w:rsid w:val="00A9674F"/>
    <w:rsid w:val="00AA0079"/>
    <w:rsid w:val="00AA1355"/>
    <w:rsid w:val="00AA1CC3"/>
    <w:rsid w:val="00AA4A84"/>
    <w:rsid w:val="00AA5D0B"/>
    <w:rsid w:val="00AA5F74"/>
    <w:rsid w:val="00AB4389"/>
    <w:rsid w:val="00AB51EE"/>
    <w:rsid w:val="00AB716D"/>
    <w:rsid w:val="00AC170A"/>
    <w:rsid w:val="00AC2E7D"/>
    <w:rsid w:val="00AC777C"/>
    <w:rsid w:val="00AD0C6D"/>
    <w:rsid w:val="00AD17AC"/>
    <w:rsid w:val="00AD1D1C"/>
    <w:rsid w:val="00AD2662"/>
    <w:rsid w:val="00AD3E8D"/>
    <w:rsid w:val="00AD60AC"/>
    <w:rsid w:val="00AE18A3"/>
    <w:rsid w:val="00AE1FD7"/>
    <w:rsid w:val="00AE663C"/>
    <w:rsid w:val="00B0055F"/>
    <w:rsid w:val="00B019A0"/>
    <w:rsid w:val="00B0474A"/>
    <w:rsid w:val="00B12616"/>
    <w:rsid w:val="00B148F8"/>
    <w:rsid w:val="00B16B31"/>
    <w:rsid w:val="00B16EF2"/>
    <w:rsid w:val="00B22628"/>
    <w:rsid w:val="00B23589"/>
    <w:rsid w:val="00B259EA"/>
    <w:rsid w:val="00B31815"/>
    <w:rsid w:val="00B345CC"/>
    <w:rsid w:val="00B430F3"/>
    <w:rsid w:val="00B4670C"/>
    <w:rsid w:val="00B46FE0"/>
    <w:rsid w:val="00B55B70"/>
    <w:rsid w:val="00B6113A"/>
    <w:rsid w:val="00B63E65"/>
    <w:rsid w:val="00B67AB8"/>
    <w:rsid w:val="00B752DF"/>
    <w:rsid w:val="00B87324"/>
    <w:rsid w:val="00B87955"/>
    <w:rsid w:val="00B912DB"/>
    <w:rsid w:val="00B941D8"/>
    <w:rsid w:val="00B94283"/>
    <w:rsid w:val="00B95F49"/>
    <w:rsid w:val="00B96BEF"/>
    <w:rsid w:val="00B96E93"/>
    <w:rsid w:val="00B96F80"/>
    <w:rsid w:val="00BA14E2"/>
    <w:rsid w:val="00BA1F2B"/>
    <w:rsid w:val="00BA29FD"/>
    <w:rsid w:val="00BC010E"/>
    <w:rsid w:val="00BC0CC4"/>
    <w:rsid w:val="00BC44BA"/>
    <w:rsid w:val="00BC5EA8"/>
    <w:rsid w:val="00BC77E2"/>
    <w:rsid w:val="00BD1888"/>
    <w:rsid w:val="00BD76C5"/>
    <w:rsid w:val="00BD7D49"/>
    <w:rsid w:val="00BE6415"/>
    <w:rsid w:val="00BE7B26"/>
    <w:rsid w:val="00BF0B47"/>
    <w:rsid w:val="00BF63C1"/>
    <w:rsid w:val="00C00044"/>
    <w:rsid w:val="00C02150"/>
    <w:rsid w:val="00C036B9"/>
    <w:rsid w:val="00C039A5"/>
    <w:rsid w:val="00C050F5"/>
    <w:rsid w:val="00C054CB"/>
    <w:rsid w:val="00C060B7"/>
    <w:rsid w:val="00C10F72"/>
    <w:rsid w:val="00C114D7"/>
    <w:rsid w:val="00C146AF"/>
    <w:rsid w:val="00C1545E"/>
    <w:rsid w:val="00C16513"/>
    <w:rsid w:val="00C16697"/>
    <w:rsid w:val="00C1679E"/>
    <w:rsid w:val="00C22844"/>
    <w:rsid w:val="00C25AB4"/>
    <w:rsid w:val="00C2780C"/>
    <w:rsid w:val="00C305E6"/>
    <w:rsid w:val="00C30801"/>
    <w:rsid w:val="00C30DAC"/>
    <w:rsid w:val="00C353F3"/>
    <w:rsid w:val="00C4404A"/>
    <w:rsid w:val="00C5129D"/>
    <w:rsid w:val="00C51AF2"/>
    <w:rsid w:val="00C53135"/>
    <w:rsid w:val="00C620F8"/>
    <w:rsid w:val="00C714CC"/>
    <w:rsid w:val="00C749D0"/>
    <w:rsid w:val="00C77E90"/>
    <w:rsid w:val="00C82CD7"/>
    <w:rsid w:val="00C87029"/>
    <w:rsid w:val="00C93304"/>
    <w:rsid w:val="00C93CDC"/>
    <w:rsid w:val="00C95D5F"/>
    <w:rsid w:val="00C9660B"/>
    <w:rsid w:val="00CA0566"/>
    <w:rsid w:val="00CA0A91"/>
    <w:rsid w:val="00CA1986"/>
    <w:rsid w:val="00CA234C"/>
    <w:rsid w:val="00CA55B6"/>
    <w:rsid w:val="00CA5E68"/>
    <w:rsid w:val="00CB64D4"/>
    <w:rsid w:val="00CB7728"/>
    <w:rsid w:val="00CC787F"/>
    <w:rsid w:val="00CD4E42"/>
    <w:rsid w:val="00CD686F"/>
    <w:rsid w:val="00CE0243"/>
    <w:rsid w:val="00CF08AE"/>
    <w:rsid w:val="00CF6B91"/>
    <w:rsid w:val="00CF6BB4"/>
    <w:rsid w:val="00D0158D"/>
    <w:rsid w:val="00D04058"/>
    <w:rsid w:val="00D043B4"/>
    <w:rsid w:val="00D07684"/>
    <w:rsid w:val="00D07689"/>
    <w:rsid w:val="00D108A5"/>
    <w:rsid w:val="00D10AA8"/>
    <w:rsid w:val="00D10F47"/>
    <w:rsid w:val="00D12A09"/>
    <w:rsid w:val="00D13AD3"/>
    <w:rsid w:val="00D15CB0"/>
    <w:rsid w:val="00D17BA0"/>
    <w:rsid w:val="00D20599"/>
    <w:rsid w:val="00D214D9"/>
    <w:rsid w:val="00D21875"/>
    <w:rsid w:val="00D22B9E"/>
    <w:rsid w:val="00D3087B"/>
    <w:rsid w:val="00D3194D"/>
    <w:rsid w:val="00D31D92"/>
    <w:rsid w:val="00D34CAD"/>
    <w:rsid w:val="00D36D75"/>
    <w:rsid w:val="00D37038"/>
    <w:rsid w:val="00D40490"/>
    <w:rsid w:val="00D40E24"/>
    <w:rsid w:val="00D4433D"/>
    <w:rsid w:val="00D456DF"/>
    <w:rsid w:val="00D45D3D"/>
    <w:rsid w:val="00D46B03"/>
    <w:rsid w:val="00D51BA0"/>
    <w:rsid w:val="00D60394"/>
    <w:rsid w:val="00D62395"/>
    <w:rsid w:val="00D66AC8"/>
    <w:rsid w:val="00D66B96"/>
    <w:rsid w:val="00D72F85"/>
    <w:rsid w:val="00D75A38"/>
    <w:rsid w:val="00D77A3E"/>
    <w:rsid w:val="00D81398"/>
    <w:rsid w:val="00D82279"/>
    <w:rsid w:val="00D85149"/>
    <w:rsid w:val="00D9581A"/>
    <w:rsid w:val="00D97B38"/>
    <w:rsid w:val="00DA1BB6"/>
    <w:rsid w:val="00DA2989"/>
    <w:rsid w:val="00DB1232"/>
    <w:rsid w:val="00DB335B"/>
    <w:rsid w:val="00DB4A0A"/>
    <w:rsid w:val="00DC7DEB"/>
    <w:rsid w:val="00DD0C93"/>
    <w:rsid w:val="00DD28DC"/>
    <w:rsid w:val="00DE08A8"/>
    <w:rsid w:val="00DE16D6"/>
    <w:rsid w:val="00DE1872"/>
    <w:rsid w:val="00DE3BAE"/>
    <w:rsid w:val="00DE51D5"/>
    <w:rsid w:val="00DE7A04"/>
    <w:rsid w:val="00DF5CE7"/>
    <w:rsid w:val="00DF66B3"/>
    <w:rsid w:val="00E009E3"/>
    <w:rsid w:val="00E05754"/>
    <w:rsid w:val="00E1062A"/>
    <w:rsid w:val="00E10CDB"/>
    <w:rsid w:val="00E11D5D"/>
    <w:rsid w:val="00E137D0"/>
    <w:rsid w:val="00E13DFB"/>
    <w:rsid w:val="00E14E1C"/>
    <w:rsid w:val="00E2001F"/>
    <w:rsid w:val="00E21B98"/>
    <w:rsid w:val="00E24D86"/>
    <w:rsid w:val="00E25F27"/>
    <w:rsid w:val="00E32788"/>
    <w:rsid w:val="00E347A1"/>
    <w:rsid w:val="00E43039"/>
    <w:rsid w:val="00E456FA"/>
    <w:rsid w:val="00E4612C"/>
    <w:rsid w:val="00E60FF9"/>
    <w:rsid w:val="00E64539"/>
    <w:rsid w:val="00E65192"/>
    <w:rsid w:val="00E655D2"/>
    <w:rsid w:val="00E7159E"/>
    <w:rsid w:val="00E71A70"/>
    <w:rsid w:val="00E7352C"/>
    <w:rsid w:val="00E75A0C"/>
    <w:rsid w:val="00E76AFE"/>
    <w:rsid w:val="00E76D7E"/>
    <w:rsid w:val="00E82DE7"/>
    <w:rsid w:val="00E83910"/>
    <w:rsid w:val="00E87EC7"/>
    <w:rsid w:val="00E91BE2"/>
    <w:rsid w:val="00E91E9F"/>
    <w:rsid w:val="00E94CBC"/>
    <w:rsid w:val="00E9612F"/>
    <w:rsid w:val="00EA2D0E"/>
    <w:rsid w:val="00EA4E31"/>
    <w:rsid w:val="00EB0613"/>
    <w:rsid w:val="00EB170A"/>
    <w:rsid w:val="00EB289D"/>
    <w:rsid w:val="00EB4F2B"/>
    <w:rsid w:val="00EB72F4"/>
    <w:rsid w:val="00EC0A47"/>
    <w:rsid w:val="00EC141C"/>
    <w:rsid w:val="00EC4720"/>
    <w:rsid w:val="00EC4AF3"/>
    <w:rsid w:val="00EC745A"/>
    <w:rsid w:val="00ED08FF"/>
    <w:rsid w:val="00ED2232"/>
    <w:rsid w:val="00ED28E2"/>
    <w:rsid w:val="00ED4177"/>
    <w:rsid w:val="00ED5692"/>
    <w:rsid w:val="00EE3954"/>
    <w:rsid w:val="00EE3D64"/>
    <w:rsid w:val="00EE45F5"/>
    <w:rsid w:val="00EE46CA"/>
    <w:rsid w:val="00EE4FC3"/>
    <w:rsid w:val="00EF25F2"/>
    <w:rsid w:val="00EF35B7"/>
    <w:rsid w:val="00EF3B6A"/>
    <w:rsid w:val="00EF6600"/>
    <w:rsid w:val="00F00ADB"/>
    <w:rsid w:val="00F00FC1"/>
    <w:rsid w:val="00F05A35"/>
    <w:rsid w:val="00F0642C"/>
    <w:rsid w:val="00F14F30"/>
    <w:rsid w:val="00F1505F"/>
    <w:rsid w:val="00F23061"/>
    <w:rsid w:val="00F2422B"/>
    <w:rsid w:val="00F27142"/>
    <w:rsid w:val="00F33EA7"/>
    <w:rsid w:val="00F3573A"/>
    <w:rsid w:val="00F37801"/>
    <w:rsid w:val="00F40142"/>
    <w:rsid w:val="00F40E96"/>
    <w:rsid w:val="00F44AAD"/>
    <w:rsid w:val="00F45E1B"/>
    <w:rsid w:val="00F46046"/>
    <w:rsid w:val="00F4634D"/>
    <w:rsid w:val="00F46FE5"/>
    <w:rsid w:val="00F50398"/>
    <w:rsid w:val="00F52B1A"/>
    <w:rsid w:val="00F54A35"/>
    <w:rsid w:val="00F55897"/>
    <w:rsid w:val="00F57BB6"/>
    <w:rsid w:val="00F616D5"/>
    <w:rsid w:val="00F6458D"/>
    <w:rsid w:val="00F657C0"/>
    <w:rsid w:val="00F6631D"/>
    <w:rsid w:val="00F7023A"/>
    <w:rsid w:val="00F750E3"/>
    <w:rsid w:val="00F81707"/>
    <w:rsid w:val="00F81779"/>
    <w:rsid w:val="00F82A68"/>
    <w:rsid w:val="00F834B0"/>
    <w:rsid w:val="00F867A3"/>
    <w:rsid w:val="00F90662"/>
    <w:rsid w:val="00F906A6"/>
    <w:rsid w:val="00F915D8"/>
    <w:rsid w:val="00F9375E"/>
    <w:rsid w:val="00F964A9"/>
    <w:rsid w:val="00FA4EF2"/>
    <w:rsid w:val="00FA7671"/>
    <w:rsid w:val="00FB1702"/>
    <w:rsid w:val="00FB2314"/>
    <w:rsid w:val="00FB7717"/>
    <w:rsid w:val="00FB7826"/>
    <w:rsid w:val="00FC1596"/>
    <w:rsid w:val="00FC60BC"/>
    <w:rsid w:val="00FC66F5"/>
    <w:rsid w:val="00FC74EA"/>
    <w:rsid w:val="00FD15A6"/>
    <w:rsid w:val="00FD4D36"/>
    <w:rsid w:val="00FE252F"/>
    <w:rsid w:val="00FE327A"/>
    <w:rsid w:val="00FF1148"/>
    <w:rsid w:val="00FF37FE"/>
    <w:rsid w:val="00FF464F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36FF1"/>
  <w15:chartTrackingRefBased/>
  <w15:docId w15:val="{CD395A60-5464-4174-BC2A-CC54ECA3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DE3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966773"/>
    <w:pPr>
      <w:keepNext/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966773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966773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966773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966773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966773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96677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66773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96677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966773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20">
    <w:name w:val="标题 2 字符"/>
    <w:basedOn w:val="a0"/>
    <w:link w:val="2"/>
    <w:rsid w:val="00966773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30">
    <w:name w:val="标题 3 字符"/>
    <w:basedOn w:val="a0"/>
    <w:link w:val="3"/>
    <w:rsid w:val="00966773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40">
    <w:name w:val="标题 4 字符"/>
    <w:basedOn w:val="a0"/>
    <w:link w:val="4"/>
    <w:rsid w:val="00966773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50">
    <w:name w:val="标题 5 字符"/>
    <w:basedOn w:val="a0"/>
    <w:link w:val="5"/>
    <w:rsid w:val="00966773"/>
    <w:rPr>
      <w:rFonts w:ascii="Arial" w:eastAsia="MS Mincho" w:hAnsi="Arial" w:cs="Arial"/>
      <w:bCs/>
      <w:szCs w:val="26"/>
      <w:lang w:val="en-US" w:eastAsia="ja-JP"/>
    </w:rPr>
  </w:style>
  <w:style w:type="character" w:customStyle="1" w:styleId="60">
    <w:name w:val="标题 6 字符"/>
    <w:basedOn w:val="a0"/>
    <w:link w:val="6"/>
    <w:rsid w:val="00966773"/>
    <w:rPr>
      <w:rFonts w:ascii="Arial" w:eastAsia="MS Mincho" w:hAnsi="Arial" w:cs="Times New Roman"/>
      <w:bCs/>
      <w:lang w:val="en-US" w:eastAsia="ja-JP"/>
    </w:rPr>
  </w:style>
  <w:style w:type="character" w:customStyle="1" w:styleId="70">
    <w:name w:val="标题 7 字符"/>
    <w:basedOn w:val="a0"/>
    <w:link w:val="7"/>
    <w:rsid w:val="00966773"/>
    <w:rPr>
      <w:rFonts w:ascii="Arial" w:eastAsia="MS Mincho" w:hAnsi="Arial" w:cs="Times New Roman"/>
      <w:szCs w:val="24"/>
      <w:lang w:val="en-US" w:eastAsia="ja-JP"/>
    </w:rPr>
  </w:style>
  <w:style w:type="character" w:customStyle="1" w:styleId="80">
    <w:name w:val="标题 8 字符"/>
    <w:basedOn w:val="a0"/>
    <w:link w:val="8"/>
    <w:rsid w:val="00966773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90">
    <w:name w:val="标题 9 字符"/>
    <w:basedOn w:val="a0"/>
    <w:link w:val="9"/>
    <w:rsid w:val="00966773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a"/>
    <w:rsid w:val="0096677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966773"/>
    <w:pPr>
      <w:numPr>
        <w:numId w:val="2"/>
      </w:numPr>
      <w:tabs>
        <w:tab w:val="left" w:pos="1701"/>
      </w:tabs>
    </w:pPr>
  </w:style>
  <w:style w:type="paragraph" w:styleId="a3">
    <w:name w:val="caption"/>
    <w:basedOn w:val="a"/>
    <w:next w:val="a"/>
    <w:unhideWhenUsed/>
    <w:qFormat/>
    <w:rsid w:val="00966773"/>
    <w:rPr>
      <w:b/>
      <w:bCs/>
      <w:sz w:val="20"/>
      <w:szCs w:val="20"/>
    </w:rPr>
  </w:style>
  <w:style w:type="paragraph" w:styleId="a4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5"/>
    <w:uiPriority w:val="34"/>
    <w:qFormat/>
    <w:rsid w:val="00966773"/>
    <w:pPr>
      <w:ind w:left="720"/>
      <w:contextualSpacing/>
    </w:pPr>
  </w:style>
  <w:style w:type="character" w:customStyle="1" w:styleId="TALChar">
    <w:name w:val="TAL Char"/>
    <w:basedOn w:val="a0"/>
    <w:link w:val="TAL"/>
    <w:locked/>
    <w:rsid w:val="00966773"/>
    <w:rPr>
      <w:rFonts w:ascii="Arial" w:hAnsi="Arial" w:cs="Arial"/>
    </w:rPr>
  </w:style>
  <w:style w:type="paragraph" w:customStyle="1" w:styleId="TAL">
    <w:name w:val="TAL"/>
    <w:basedOn w:val="a"/>
    <w:link w:val="TALChar"/>
    <w:rsid w:val="00966773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TAHChar">
    <w:name w:val="TAH Char"/>
    <w:basedOn w:val="a0"/>
    <w:link w:val="TAH"/>
    <w:locked/>
    <w:rsid w:val="00966773"/>
    <w:rPr>
      <w:rFonts w:ascii="Arial" w:hAnsi="Arial" w:cs="Arial"/>
      <w:b/>
      <w:bCs/>
    </w:rPr>
  </w:style>
  <w:style w:type="paragraph" w:customStyle="1" w:styleId="TAH">
    <w:name w:val="TAH"/>
    <w:basedOn w:val="a"/>
    <w:link w:val="TAHChar"/>
    <w:rsid w:val="00966773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Cs w:val="22"/>
      <w:lang w:val="sv-SE" w:eastAsia="en-US"/>
    </w:rPr>
  </w:style>
  <w:style w:type="paragraph" w:styleId="a6">
    <w:name w:val="Body Text"/>
    <w:link w:val="a7"/>
    <w:rsid w:val="009667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Times New Roman"/>
      <w:spacing w:val="2"/>
      <w:sz w:val="20"/>
      <w:szCs w:val="20"/>
      <w:lang w:val="en-US"/>
    </w:rPr>
  </w:style>
  <w:style w:type="character" w:customStyle="1" w:styleId="a7">
    <w:name w:val="正文文本 字符"/>
    <w:basedOn w:val="a0"/>
    <w:link w:val="a6"/>
    <w:rsid w:val="00966773"/>
    <w:rPr>
      <w:rFonts w:ascii="Arial" w:eastAsiaTheme="minorEastAsia" w:hAnsi="Arial" w:cs="Times New Roman"/>
      <w:spacing w:val="2"/>
      <w:sz w:val="20"/>
      <w:szCs w:val="20"/>
      <w:lang w:val="en-US"/>
    </w:rPr>
  </w:style>
  <w:style w:type="character" w:customStyle="1" w:styleId="Doc-text2Char">
    <w:name w:val="Doc-text2 Char"/>
    <w:link w:val="Doc-text2"/>
    <w:locked/>
    <w:rsid w:val="00F2422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2422B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2422B"/>
    <w:pPr>
      <w:numPr>
        <w:numId w:val="5"/>
      </w:numPr>
      <w:tabs>
        <w:tab w:val="clear" w:pos="2699"/>
        <w:tab w:val="left" w:pos="360"/>
      </w:tabs>
      <w:spacing w:before="60" w:after="0"/>
      <w:ind w:left="360"/>
    </w:pPr>
    <w:rPr>
      <w:rFonts w:ascii="Arial" w:hAnsi="Arial"/>
      <w:b/>
      <w:sz w:val="20"/>
      <w:lang w:eastAsia="en-GB"/>
    </w:rPr>
  </w:style>
  <w:style w:type="paragraph" w:customStyle="1" w:styleId="CRCoverPage">
    <w:name w:val="CR Cover Page"/>
    <w:rsid w:val="00AB51E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table" w:styleId="a8">
    <w:name w:val="Table Grid"/>
    <w:aliases w:val="TableGrid"/>
    <w:basedOn w:val="a1"/>
    <w:uiPriority w:val="39"/>
    <w:qFormat/>
    <w:rsid w:val="0015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nhideWhenUsed/>
    <w:qFormat/>
    <w:rsid w:val="000E7CE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0E7CE4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qFormat/>
    <w:rsid w:val="000E7CE4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E7CE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0E7CE4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ae">
    <w:name w:val="header"/>
    <w:basedOn w:val="a"/>
    <w:link w:val="af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">
    <w:name w:val="页眉 字符"/>
    <w:basedOn w:val="a0"/>
    <w:link w:val="ae"/>
    <w:uiPriority w:val="99"/>
    <w:qFormat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0">
    <w:name w:val="footer"/>
    <w:basedOn w:val="a"/>
    <w:link w:val="af1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1">
    <w:name w:val="页脚 字符"/>
    <w:basedOn w:val="a0"/>
    <w:link w:val="af0"/>
    <w:uiPriority w:val="99"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2">
    <w:name w:val="Revision"/>
    <w:hidden/>
    <w:uiPriority w:val="99"/>
    <w:semiHidden/>
    <w:rsid w:val="003F0074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a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4"/>
    <w:uiPriority w:val="34"/>
    <w:qFormat/>
    <w:locked/>
    <w:rsid w:val="00BE6415"/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B1Char">
    <w:name w:val="B1 Char"/>
    <w:link w:val="B1"/>
    <w:locked/>
    <w:rsid w:val="001A7D43"/>
  </w:style>
  <w:style w:type="paragraph" w:customStyle="1" w:styleId="B1">
    <w:name w:val="B1"/>
    <w:basedOn w:val="a"/>
    <w:link w:val="B1Char"/>
    <w:qFormat/>
    <w:rsid w:val="001A7D43"/>
    <w:pPr>
      <w:spacing w:after="180"/>
      <w:ind w:left="568" w:hanging="284"/>
    </w:pPr>
    <w:rPr>
      <w:rFonts w:asciiTheme="minorHAnsi" w:eastAsiaTheme="minorEastAsia" w:hAnsiTheme="minorHAnsi" w:cstheme="minorBidi"/>
      <w:szCs w:val="22"/>
      <w:lang w:val="sv-SE" w:eastAsia="en-US"/>
    </w:rPr>
  </w:style>
  <w:style w:type="character" w:customStyle="1" w:styleId="EXChar">
    <w:name w:val="EX Char"/>
    <w:link w:val="EX"/>
    <w:qFormat/>
    <w:locked/>
    <w:rsid w:val="00231CD6"/>
  </w:style>
  <w:style w:type="paragraph" w:customStyle="1" w:styleId="EX">
    <w:name w:val="EX"/>
    <w:basedOn w:val="a"/>
    <w:link w:val="EXChar"/>
    <w:rsid w:val="00231CD6"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asciiTheme="minorHAnsi" w:eastAsiaTheme="minorEastAsia" w:hAnsiTheme="minorHAnsi" w:cstheme="minorBidi"/>
      <w:szCs w:val="22"/>
      <w:lang w:val="sv-SE" w:eastAsia="en-US"/>
    </w:rPr>
  </w:style>
  <w:style w:type="table" w:customStyle="1" w:styleId="TableGrid1">
    <w:name w:val="TableGrid1"/>
    <w:basedOn w:val="a1"/>
    <w:next w:val="a8"/>
    <w:qFormat/>
    <w:rsid w:val="00231CD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itleChar">
    <w:name w:val="Doc-title Char"/>
    <w:link w:val="Doc-title"/>
    <w:qFormat/>
    <w:rsid w:val="0059172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91725"/>
    <w:pPr>
      <w:spacing w:before="60" w:after="0"/>
      <w:ind w:left="1259" w:hanging="1259"/>
    </w:pPr>
    <w:rPr>
      <w:rFonts w:ascii="Arial" w:hAnsi="Arial" w:cstheme="minorBid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C8372-C62F-4CBD-9CCA-E346E637A05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67EF3F04-F88A-4C0F-B455-A4FC79B414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9BE104-8AA3-4B13-85BA-3833A7ADB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CF4CE-BDB5-4A1A-A846-83EE5865BB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vivo-Chenli</cp:lastModifiedBy>
  <cp:revision>3</cp:revision>
  <dcterms:created xsi:type="dcterms:W3CDTF">2025-10-03T01:04:00Z</dcterms:created>
  <dcterms:modified xsi:type="dcterms:W3CDTF">2025-10-03T03:57:00Z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